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422E" w14:textId="53531332" w:rsidR="00686BB9" w:rsidRPr="007A6CCD" w:rsidRDefault="00686BB9" w:rsidP="00686BB9">
      <w:pPr>
        <w:jc w:val="both"/>
        <w:rPr>
          <w:rFonts w:ascii="Arial" w:hAnsi="Arial" w:cs="Arial"/>
          <w:b/>
          <w:sz w:val="32"/>
          <w:szCs w:val="20"/>
          <w:u w:val="single"/>
        </w:rPr>
      </w:pPr>
      <w:r w:rsidRPr="00E2550A">
        <w:rPr>
          <w:rFonts w:ascii="Arial" w:hAnsi="Arial" w:cs="Arial"/>
          <w:b/>
          <w:color w:val="33CCCC"/>
          <w:sz w:val="32"/>
          <w:szCs w:val="20"/>
          <w:u w:val="single"/>
        </w:rPr>
        <w:t>Stratton Playgroup</w:t>
      </w:r>
      <w:r w:rsidRPr="007A6CCD">
        <w:rPr>
          <w:rFonts w:ascii="Arial" w:hAnsi="Arial" w:cs="Arial"/>
          <w:color w:val="33CCCC"/>
          <w:sz w:val="32"/>
          <w:szCs w:val="20"/>
        </w:rPr>
        <w:t xml:space="preserve">     </w:t>
      </w:r>
      <w:r w:rsidR="00616F10">
        <w:rPr>
          <w:rFonts w:ascii="Arial" w:hAnsi="Arial" w:cs="Arial"/>
          <w:color w:val="33CCCC"/>
          <w:sz w:val="32"/>
          <w:szCs w:val="20"/>
        </w:rPr>
        <w:t xml:space="preserve">  </w:t>
      </w:r>
    </w:p>
    <w:p w14:paraId="3C07B70D" w14:textId="346D2E12" w:rsidR="00606C9B" w:rsidRPr="00686BB9" w:rsidRDefault="00D023A7" w:rsidP="00686BB9">
      <w:pPr>
        <w:spacing w:line="360" w:lineRule="auto"/>
        <w:jc w:val="both"/>
        <w:rPr>
          <w:rFonts w:ascii="Arial" w:hAnsi="Arial" w:cs="Arial"/>
          <w:b/>
          <w:szCs w:val="28"/>
        </w:rPr>
      </w:pPr>
      <w:r w:rsidRPr="00686BB9">
        <w:rPr>
          <w:rFonts w:ascii="Arial" w:hAnsi="Arial" w:cs="Arial"/>
          <w:b/>
          <w:szCs w:val="28"/>
        </w:rPr>
        <w:t>6.2</w:t>
      </w:r>
      <w:r w:rsidR="00A96010" w:rsidRPr="00686BB9">
        <w:rPr>
          <w:rFonts w:ascii="Arial" w:hAnsi="Arial" w:cs="Arial"/>
          <w:b/>
          <w:szCs w:val="28"/>
        </w:rPr>
        <w:t xml:space="preserve"> </w:t>
      </w:r>
      <w:r w:rsidR="002B2469" w:rsidRPr="00686BB9">
        <w:rPr>
          <w:rFonts w:ascii="Arial" w:hAnsi="Arial" w:cs="Arial"/>
          <w:b/>
          <w:szCs w:val="28"/>
        </w:rPr>
        <w:t>Managing c</w:t>
      </w:r>
      <w:r w:rsidR="00247CA1" w:rsidRPr="00686BB9">
        <w:rPr>
          <w:rFonts w:ascii="Arial" w:hAnsi="Arial" w:cs="Arial"/>
          <w:b/>
          <w:szCs w:val="28"/>
        </w:rPr>
        <w:t xml:space="preserve">hildren </w:t>
      </w:r>
      <w:r w:rsidR="004D1C1B" w:rsidRPr="00686BB9">
        <w:rPr>
          <w:rFonts w:ascii="Arial" w:hAnsi="Arial" w:cs="Arial"/>
          <w:b/>
          <w:szCs w:val="28"/>
        </w:rPr>
        <w:t xml:space="preserve">who are </w:t>
      </w:r>
      <w:r w:rsidR="00041C93" w:rsidRPr="00686BB9">
        <w:rPr>
          <w:rFonts w:ascii="Arial" w:hAnsi="Arial" w:cs="Arial"/>
          <w:b/>
          <w:szCs w:val="28"/>
        </w:rPr>
        <w:t>sick</w:t>
      </w:r>
      <w:r w:rsidR="001B5389" w:rsidRPr="00686BB9">
        <w:rPr>
          <w:rFonts w:ascii="Arial" w:hAnsi="Arial" w:cs="Arial"/>
          <w:b/>
          <w:szCs w:val="28"/>
        </w:rPr>
        <w:t>,</w:t>
      </w:r>
      <w:r w:rsidR="004D1C1B" w:rsidRPr="00686BB9">
        <w:rPr>
          <w:rFonts w:ascii="Arial" w:hAnsi="Arial" w:cs="Arial"/>
          <w:b/>
          <w:szCs w:val="28"/>
        </w:rPr>
        <w:t xml:space="preserve"> infectious</w:t>
      </w:r>
      <w:r w:rsidR="004339A5" w:rsidRPr="00686BB9">
        <w:rPr>
          <w:rFonts w:ascii="Arial" w:hAnsi="Arial" w:cs="Arial"/>
          <w:b/>
          <w:szCs w:val="28"/>
        </w:rPr>
        <w:t>,</w:t>
      </w:r>
      <w:r w:rsidR="00495CE9">
        <w:rPr>
          <w:rFonts w:ascii="Arial" w:hAnsi="Arial" w:cs="Arial"/>
          <w:b/>
          <w:szCs w:val="28"/>
        </w:rPr>
        <w:t xml:space="preserve"> or with allergies</w:t>
      </w:r>
      <w:r w:rsidR="00CD7368">
        <w:rPr>
          <w:rFonts w:ascii="Arial" w:hAnsi="Arial" w:cs="Arial"/>
          <w:b/>
          <w:szCs w:val="28"/>
        </w:rPr>
        <w:t xml:space="preserve">  </w:t>
      </w:r>
      <w:r w:rsidR="002B368D">
        <w:rPr>
          <w:rFonts w:ascii="Arial" w:hAnsi="Arial" w:cs="Arial"/>
          <w:b/>
          <w:szCs w:val="28"/>
        </w:rPr>
        <w:t xml:space="preserve">   </w:t>
      </w:r>
      <w:r w:rsidR="00A75822" w:rsidRPr="000A11AA">
        <w:rPr>
          <w:rFonts w:ascii="Arial" w:hAnsi="Arial" w:cs="Arial"/>
          <w:b/>
          <w:sz w:val="20"/>
          <w:szCs w:val="22"/>
        </w:rPr>
        <w:t xml:space="preserve"> </w:t>
      </w:r>
      <w:r w:rsidR="000A11AA" w:rsidRPr="000A11AA">
        <w:rPr>
          <w:rFonts w:ascii="Arial" w:hAnsi="Arial" w:cs="Arial"/>
          <w:b/>
          <w:sz w:val="20"/>
          <w:szCs w:val="22"/>
        </w:rPr>
        <w:t xml:space="preserve"> </w:t>
      </w:r>
    </w:p>
    <w:p w14:paraId="0F064D7C" w14:textId="4813E231" w:rsidR="004D1C1B" w:rsidRPr="000A11AA" w:rsidRDefault="004D1C1B" w:rsidP="00686BB9">
      <w:pPr>
        <w:spacing w:line="360" w:lineRule="auto"/>
        <w:jc w:val="both"/>
        <w:rPr>
          <w:rFonts w:ascii="Arial" w:hAnsi="Arial" w:cs="Arial"/>
          <w:b/>
          <w:sz w:val="2"/>
          <w:szCs w:val="6"/>
        </w:rPr>
      </w:pPr>
    </w:p>
    <w:p w14:paraId="7FD746C4" w14:textId="5D71F910" w:rsidR="004D1C1B" w:rsidRPr="00686BB9" w:rsidRDefault="004D1C1B" w:rsidP="00686BB9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686BB9">
        <w:rPr>
          <w:rFonts w:ascii="Arial" w:hAnsi="Arial" w:cs="Arial"/>
          <w:b/>
          <w:sz w:val="20"/>
          <w:szCs w:val="22"/>
        </w:rPr>
        <w:t>Policy statement</w:t>
      </w:r>
    </w:p>
    <w:p w14:paraId="00C2BA4E" w14:textId="56C8EC9F" w:rsidR="00465E9E" w:rsidRPr="00B275C7" w:rsidRDefault="00686BB9" w:rsidP="00686BB9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275C7">
        <w:rPr>
          <w:rFonts w:ascii="Arial" w:hAnsi="Arial" w:cs="Arial"/>
          <w:sz w:val="20"/>
          <w:szCs w:val="22"/>
        </w:rPr>
        <w:t>At Stratton Playgroup, w</w:t>
      </w:r>
      <w:r w:rsidR="006456DB" w:rsidRPr="00B275C7">
        <w:rPr>
          <w:rFonts w:ascii="Arial" w:hAnsi="Arial" w:cs="Arial"/>
          <w:sz w:val="20"/>
          <w:szCs w:val="22"/>
        </w:rPr>
        <w:t xml:space="preserve">e </w:t>
      </w:r>
      <w:r w:rsidR="000A2305" w:rsidRPr="00B275C7">
        <w:rPr>
          <w:rFonts w:ascii="Arial" w:hAnsi="Arial" w:cs="Arial"/>
          <w:sz w:val="20"/>
          <w:szCs w:val="22"/>
        </w:rPr>
        <w:t xml:space="preserve">aim to </w:t>
      </w:r>
      <w:r w:rsidR="006456DB" w:rsidRPr="00B275C7">
        <w:rPr>
          <w:rFonts w:ascii="Arial" w:hAnsi="Arial" w:cs="Arial"/>
          <w:sz w:val="20"/>
          <w:szCs w:val="22"/>
        </w:rPr>
        <w:t xml:space="preserve">provide care for healthy children through preventing cross infection of viruses and bacterial infections and promote health through identifying allergies and preventing contact with the allergenic </w:t>
      </w:r>
      <w:r w:rsidR="007922E5" w:rsidRPr="00B275C7">
        <w:rPr>
          <w:rFonts w:ascii="Arial" w:hAnsi="Arial" w:cs="Arial"/>
          <w:sz w:val="20"/>
          <w:szCs w:val="22"/>
        </w:rPr>
        <w:t>trigger</w:t>
      </w:r>
      <w:r w:rsidR="006456DB" w:rsidRPr="00B275C7">
        <w:rPr>
          <w:rFonts w:ascii="Arial" w:hAnsi="Arial" w:cs="Arial"/>
          <w:sz w:val="20"/>
          <w:szCs w:val="22"/>
        </w:rPr>
        <w:t>.</w:t>
      </w:r>
    </w:p>
    <w:p w14:paraId="4971E16E" w14:textId="4E1EF0CC" w:rsidR="006456DB" w:rsidRPr="00B275C7" w:rsidRDefault="006456DB" w:rsidP="00521583">
      <w:pPr>
        <w:spacing w:line="276" w:lineRule="auto"/>
        <w:jc w:val="both"/>
        <w:rPr>
          <w:rFonts w:ascii="Arial" w:hAnsi="Arial" w:cs="Arial"/>
          <w:sz w:val="16"/>
          <w:szCs w:val="22"/>
        </w:rPr>
      </w:pPr>
    </w:p>
    <w:p w14:paraId="30E2216A" w14:textId="77777777" w:rsidR="004B5E84" w:rsidRPr="00B275C7" w:rsidRDefault="00182FA9" w:rsidP="00686BB9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B275C7">
        <w:rPr>
          <w:rFonts w:ascii="Arial" w:hAnsi="Arial" w:cs="Arial"/>
          <w:b/>
          <w:sz w:val="20"/>
          <w:szCs w:val="22"/>
        </w:rPr>
        <w:t>Procedure</w:t>
      </w:r>
      <w:r w:rsidR="004E1095" w:rsidRPr="00B275C7">
        <w:rPr>
          <w:rFonts w:ascii="Arial" w:hAnsi="Arial" w:cs="Arial"/>
          <w:b/>
          <w:sz w:val="20"/>
          <w:szCs w:val="22"/>
        </w:rPr>
        <w:t>s</w:t>
      </w:r>
      <w:r w:rsidRPr="00B275C7">
        <w:rPr>
          <w:rFonts w:ascii="Arial" w:hAnsi="Arial" w:cs="Arial"/>
          <w:b/>
          <w:sz w:val="20"/>
          <w:szCs w:val="22"/>
        </w:rPr>
        <w:t xml:space="preserve"> for children who are sick or infectious</w:t>
      </w:r>
    </w:p>
    <w:p w14:paraId="6E28A663" w14:textId="77777777" w:rsidR="006456DB" w:rsidRPr="00B275C7" w:rsidRDefault="006456DB" w:rsidP="00686BB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275C7">
        <w:rPr>
          <w:rFonts w:ascii="Arial" w:hAnsi="Arial" w:cs="Arial"/>
          <w:sz w:val="20"/>
          <w:szCs w:val="22"/>
        </w:rPr>
        <w:t xml:space="preserve">If children appear unwell during the day – </w:t>
      </w:r>
      <w:r w:rsidR="00E52C61" w:rsidRPr="00B275C7">
        <w:rPr>
          <w:rFonts w:ascii="Arial" w:hAnsi="Arial" w:cs="Arial"/>
          <w:sz w:val="20"/>
          <w:szCs w:val="22"/>
        </w:rPr>
        <w:t xml:space="preserve">for example, if they </w:t>
      </w:r>
      <w:r w:rsidRPr="00B275C7">
        <w:rPr>
          <w:rFonts w:ascii="Arial" w:hAnsi="Arial" w:cs="Arial"/>
          <w:sz w:val="20"/>
          <w:szCs w:val="22"/>
        </w:rPr>
        <w:t xml:space="preserve">have a temperature, sickness, </w:t>
      </w:r>
      <w:proofErr w:type="gramStart"/>
      <w:r w:rsidRPr="00B275C7">
        <w:rPr>
          <w:rFonts w:ascii="Arial" w:hAnsi="Arial" w:cs="Arial"/>
          <w:sz w:val="20"/>
          <w:szCs w:val="22"/>
        </w:rPr>
        <w:t>diarrhoea</w:t>
      </w:r>
      <w:proofErr w:type="gramEnd"/>
      <w:r w:rsidRPr="00B275C7">
        <w:rPr>
          <w:rFonts w:ascii="Arial" w:hAnsi="Arial" w:cs="Arial"/>
          <w:sz w:val="20"/>
          <w:szCs w:val="22"/>
        </w:rPr>
        <w:t xml:space="preserve"> or pains, particularly in the head or stomach – </w:t>
      </w:r>
      <w:r w:rsidR="00F75F88" w:rsidRPr="00B275C7">
        <w:rPr>
          <w:rFonts w:ascii="Arial" w:hAnsi="Arial" w:cs="Arial"/>
          <w:sz w:val="20"/>
          <w:szCs w:val="22"/>
        </w:rPr>
        <w:t xml:space="preserve">our </w:t>
      </w:r>
      <w:r w:rsidR="00952F48" w:rsidRPr="00670DB1">
        <w:rPr>
          <w:rFonts w:ascii="Arial" w:hAnsi="Arial" w:cs="Arial"/>
          <w:sz w:val="20"/>
          <w:szCs w:val="22"/>
        </w:rPr>
        <w:t>manager / supervisor / session lead</w:t>
      </w:r>
      <w:r w:rsidRPr="00670DB1">
        <w:rPr>
          <w:rFonts w:ascii="Arial" w:hAnsi="Arial" w:cs="Arial"/>
          <w:sz w:val="20"/>
          <w:szCs w:val="22"/>
        </w:rPr>
        <w:t xml:space="preserve"> </w:t>
      </w:r>
      <w:r w:rsidR="00B275C7" w:rsidRPr="00670DB1">
        <w:rPr>
          <w:rFonts w:ascii="Arial" w:hAnsi="Arial" w:cs="Arial"/>
          <w:sz w:val="20"/>
          <w:szCs w:val="22"/>
        </w:rPr>
        <w:t>will</w:t>
      </w:r>
      <w:r w:rsidR="00B275C7" w:rsidRPr="00B275C7">
        <w:rPr>
          <w:rFonts w:ascii="Arial" w:hAnsi="Arial" w:cs="Arial"/>
          <w:sz w:val="20"/>
          <w:szCs w:val="22"/>
        </w:rPr>
        <w:t xml:space="preserve"> </w:t>
      </w:r>
      <w:r w:rsidRPr="00B275C7">
        <w:rPr>
          <w:rFonts w:ascii="Arial" w:hAnsi="Arial" w:cs="Arial"/>
          <w:sz w:val="20"/>
          <w:szCs w:val="22"/>
        </w:rPr>
        <w:t xml:space="preserve">call the parents and ask them to collect the child, or </w:t>
      </w:r>
      <w:r w:rsidR="00F75F88" w:rsidRPr="00B275C7">
        <w:rPr>
          <w:rFonts w:ascii="Arial" w:hAnsi="Arial" w:cs="Arial"/>
          <w:sz w:val="20"/>
          <w:szCs w:val="22"/>
        </w:rPr>
        <w:t xml:space="preserve">to </w:t>
      </w:r>
      <w:r w:rsidRPr="00B275C7">
        <w:rPr>
          <w:rFonts w:ascii="Arial" w:hAnsi="Arial" w:cs="Arial"/>
          <w:sz w:val="20"/>
          <w:szCs w:val="22"/>
        </w:rPr>
        <w:t>send a known carer to collect the child on their behalf.</w:t>
      </w:r>
    </w:p>
    <w:p w14:paraId="28841DBA" w14:textId="77777777" w:rsidR="006456DB" w:rsidRPr="00B275C7" w:rsidRDefault="006456DB" w:rsidP="00686BB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275C7">
        <w:rPr>
          <w:rFonts w:ascii="Arial" w:hAnsi="Arial" w:cs="Arial"/>
          <w:sz w:val="20"/>
          <w:szCs w:val="22"/>
        </w:rPr>
        <w:t>If a child has a temperature, they are kept cool, by removing top clothing and sponging their heads with cool water, but kept away from draughts.</w:t>
      </w:r>
    </w:p>
    <w:p w14:paraId="6F75227D" w14:textId="7C06F622" w:rsidR="006456DB" w:rsidRPr="00B275C7" w:rsidRDefault="006456DB" w:rsidP="00686BB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275C7">
        <w:rPr>
          <w:rFonts w:ascii="Arial" w:hAnsi="Arial" w:cs="Arial"/>
          <w:sz w:val="20"/>
          <w:szCs w:val="22"/>
        </w:rPr>
        <w:t>The child's temperature is taken using a thermometer</w:t>
      </w:r>
      <w:r w:rsidR="004561DE">
        <w:rPr>
          <w:rFonts w:ascii="Arial" w:hAnsi="Arial" w:cs="Arial"/>
          <w:sz w:val="20"/>
          <w:szCs w:val="22"/>
        </w:rPr>
        <w:t>,</w:t>
      </w:r>
      <w:r w:rsidRPr="00B275C7">
        <w:rPr>
          <w:rFonts w:ascii="Arial" w:hAnsi="Arial" w:cs="Arial"/>
          <w:sz w:val="20"/>
          <w:szCs w:val="22"/>
        </w:rPr>
        <w:t xml:space="preserve"> kept in the first aid box.</w:t>
      </w:r>
    </w:p>
    <w:p w14:paraId="7BB8FEE8" w14:textId="77777777" w:rsidR="00074BF0" w:rsidRPr="004561DE" w:rsidRDefault="00074BF0" w:rsidP="00616F10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95CE9">
        <w:rPr>
          <w:rFonts w:ascii="Arial" w:hAnsi="Arial" w:cs="Arial"/>
          <w:sz w:val="20"/>
          <w:szCs w:val="22"/>
        </w:rPr>
        <w:t>If the child’s temperature does not go down and is worryingly high, then</w:t>
      </w:r>
      <w:r w:rsidR="00686BB9" w:rsidRPr="00495CE9">
        <w:rPr>
          <w:rFonts w:ascii="Arial" w:hAnsi="Arial" w:cs="Arial"/>
          <w:sz w:val="20"/>
          <w:szCs w:val="22"/>
        </w:rPr>
        <w:t xml:space="preserve"> </w:t>
      </w:r>
      <w:r w:rsidR="00DF1181" w:rsidRPr="00495CE9">
        <w:rPr>
          <w:rFonts w:ascii="Arial" w:hAnsi="Arial" w:cs="Arial"/>
          <w:sz w:val="20"/>
          <w:szCs w:val="22"/>
        </w:rPr>
        <w:t>we may give</w:t>
      </w:r>
      <w:r w:rsidR="00DE4B22" w:rsidRPr="00495CE9">
        <w:rPr>
          <w:rFonts w:ascii="Arial" w:hAnsi="Arial" w:cs="Arial"/>
          <w:sz w:val="20"/>
          <w:szCs w:val="22"/>
        </w:rPr>
        <w:t xml:space="preserve"> them</w:t>
      </w:r>
      <w:r w:rsidRPr="00495CE9">
        <w:rPr>
          <w:rFonts w:ascii="Arial" w:hAnsi="Arial" w:cs="Arial"/>
          <w:sz w:val="20"/>
          <w:szCs w:val="22"/>
        </w:rPr>
        <w:t xml:space="preserve"> Calpol or another similar analgesic, after first obtaining</w:t>
      </w:r>
      <w:r w:rsidR="00DF1181" w:rsidRPr="00495CE9">
        <w:rPr>
          <w:rFonts w:ascii="Arial" w:hAnsi="Arial" w:cs="Arial"/>
          <w:sz w:val="20"/>
          <w:szCs w:val="22"/>
        </w:rPr>
        <w:t xml:space="preserve"> verbal consent from the parent</w:t>
      </w:r>
      <w:r w:rsidRPr="00495CE9">
        <w:rPr>
          <w:rFonts w:ascii="Arial" w:hAnsi="Arial" w:cs="Arial"/>
          <w:sz w:val="20"/>
          <w:szCs w:val="22"/>
        </w:rPr>
        <w:t xml:space="preserve"> where possible. This is to reduce t</w:t>
      </w:r>
      <w:r w:rsidR="007E5AC3">
        <w:rPr>
          <w:rFonts w:ascii="Arial" w:hAnsi="Arial" w:cs="Arial"/>
          <w:sz w:val="20"/>
          <w:szCs w:val="22"/>
        </w:rPr>
        <w:t xml:space="preserve">he risk </w:t>
      </w:r>
      <w:r w:rsidR="007E5AC3" w:rsidRPr="004561DE">
        <w:rPr>
          <w:rFonts w:ascii="Arial" w:hAnsi="Arial" w:cs="Arial"/>
          <w:sz w:val="20"/>
          <w:szCs w:val="22"/>
        </w:rPr>
        <w:t>of febrile convulsions</w:t>
      </w:r>
      <w:r w:rsidRPr="004561DE">
        <w:rPr>
          <w:rFonts w:ascii="Arial" w:hAnsi="Arial" w:cs="Arial"/>
          <w:sz w:val="20"/>
          <w:szCs w:val="22"/>
        </w:rPr>
        <w:t xml:space="preserve">. Parents sign </w:t>
      </w:r>
      <w:r w:rsidR="000A2305" w:rsidRPr="004561DE">
        <w:rPr>
          <w:rFonts w:ascii="Arial" w:hAnsi="Arial" w:cs="Arial"/>
          <w:sz w:val="20"/>
          <w:szCs w:val="22"/>
        </w:rPr>
        <w:t>the</w:t>
      </w:r>
      <w:r w:rsidRPr="004561DE">
        <w:rPr>
          <w:rFonts w:ascii="Arial" w:hAnsi="Arial" w:cs="Arial"/>
          <w:sz w:val="20"/>
          <w:szCs w:val="22"/>
        </w:rPr>
        <w:t xml:space="preserve"> medication </w:t>
      </w:r>
      <w:r w:rsidR="000A2305" w:rsidRPr="004561DE">
        <w:rPr>
          <w:rFonts w:ascii="Arial" w:hAnsi="Arial" w:cs="Arial"/>
          <w:sz w:val="20"/>
          <w:szCs w:val="22"/>
        </w:rPr>
        <w:t xml:space="preserve">record </w:t>
      </w:r>
      <w:r w:rsidRPr="004561DE">
        <w:rPr>
          <w:rFonts w:ascii="Arial" w:hAnsi="Arial" w:cs="Arial"/>
          <w:sz w:val="20"/>
          <w:szCs w:val="22"/>
        </w:rPr>
        <w:t>when the</w:t>
      </w:r>
      <w:r w:rsidR="000A2305" w:rsidRPr="004561DE">
        <w:rPr>
          <w:rFonts w:ascii="Arial" w:hAnsi="Arial" w:cs="Arial"/>
          <w:sz w:val="20"/>
          <w:szCs w:val="22"/>
        </w:rPr>
        <w:t>y</w:t>
      </w:r>
      <w:r w:rsidRPr="004561DE">
        <w:rPr>
          <w:rFonts w:ascii="Arial" w:hAnsi="Arial" w:cs="Arial"/>
          <w:sz w:val="20"/>
          <w:szCs w:val="22"/>
        </w:rPr>
        <w:t xml:space="preserve"> collect their child. </w:t>
      </w:r>
      <w:r w:rsidR="00616F10" w:rsidRPr="004561DE">
        <w:rPr>
          <w:rFonts w:ascii="Arial" w:hAnsi="Arial" w:cs="Arial"/>
          <w:sz w:val="20"/>
          <w:szCs w:val="22"/>
        </w:rPr>
        <w:t>P</w:t>
      </w:r>
      <w:r w:rsidR="007227CE" w:rsidRPr="004561DE">
        <w:rPr>
          <w:rFonts w:ascii="Arial" w:hAnsi="Arial" w:cs="Arial"/>
          <w:sz w:val="20"/>
          <w:szCs w:val="22"/>
        </w:rPr>
        <w:t>arents sign consen</w:t>
      </w:r>
      <w:r w:rsidR="00616F10" w:rsidRPr="004561DE">
        <w:rPr>
          <w:rFonts w:ascii="Arial" w:hAnsi="Arial" w:cs="Arial"/>
          <w:sz w:val="20"/>
          <w:szCs w:val="22"/>
        </w:rPr>
        <w:t>t</w:t>
      </w:r>
      <w:r w:rsidR="007227CE" w:rsidRPr="004561DE">
        <w:rPr>
          <w:rFonts w:ascii="Arial" w:hAnsi="Arial" w:cs="Arial"/>
          <w:sz w:val="20"/>
          <w:szCs w:val="22"/>
        </w:rPr>
        <w:t xml:space="preserve"> for this on their child’s </w:t>
      </w:r>
      <w:r w:rsidR="00616F10" w:rsidRPr="004561DE">
        <w:rPr>
          <w:rFonts w:ascii="Arial" w:hAnsi="Arial" w:cs="Arial"/>
          <w:sz w:val="20"/>
          <w:szCs w:val="22"/>
        </w:rPr>
        <w:t>registration</w:t>
      </w:r>
      <w:r w:rsidR="007227CE" w:rsidRPr="004561DE">
        <w:rPr>
          <w:rFonts w:ascii="Arial" w:hAnsi="Arial" w:cs="Arial"/>
          <w:sz w:val="20"/>
          <w:szCs w:val="22"/>
        </w:rPr>
        <w:t xml:space="preserve"> form. </w:t>
      </w:r>
    </w:p>
    <w:p w14:paraId="031800E6" w14:textId="77777777" w:rsidR="006456DB" w:rsidRPr="004561DE" w:rsidRDefault="006456DB" w:rsidP="002E2FCD">
      <w:pPr>
        <w:pStyle w:val="ListParagraph"/>
        <w:numPr>
          <w:ilvl w:val="0"/>
          <w:numId w:val="3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2"/>
        </w:rPr>
      </w:pPr>
      <w:r w:rsidRPr="004561DE">
        <w:rPr>
          <w:rFonts w:ascii="Arial" w:hAnsi="Arial" w:cs="Arial"/>
          <w:sz w:val="20"/>
          <w:szCs w:val="22"/>
        </w:rPr>
        <w:t xml:space="preserve">In extreme cases of emergency, </w:t>
      </w:r>
      <w:r w:rsidR="00245A98" w:rsidRPr="004561DE">
        <w:rPr>
          <w:rFonts w:ascii="Arial" w:hAnsi="Arial" w:cs="Arial"/>
          <w:sz w:val="20"/>
          <w:szCs w:val="22"/>
        </w:rPr>
        <w:t xml:space="preserve">an ambulance is </w:t>
      </w:r>
      <w:proofErr w:type="gramStart"/>
      <w:r w:rsidR="00245A98" w:rsidRPr="004561DE">
        <w:rPr>
          <w:rFonts w:ascii="Arial" w:hAnsi="Arial" w:cs="Arial"/>
          <w:sz w:val="20"/>
          <w:szCs w:val="22"/>
        </w:rPr>
        <w:t>called</w:t>
      </w:r>
      <w:proofErr w:type="gramEnd"/>
      <w:r w:rsidRPr="004561DE">
        <w:rPr>
          <w:rFonts w:ascii="Arial" w:hAnsi="Arial" w:cs="Arial"/>
          <w:sz w:val="20"/>
          <w:szCs w:val="22"/>
        </w:rPr>
        <w:t xml:space="preserve"> and the parent informed.</w:t>
      </w:r>
    </w:p>
    <w:p w14:paraId="4AE71959" w14:textId="77777777" w:rsidR="006456DB" w:rsidRPr="004561DE" w:rsidRDefault="00670DB1" w:rsidP="00686BB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561DE">
        <w:rPr>
          <w:rFonts w:ascii="Arial" w:hAnsi="Arial" w:cs="Arial"/>
          <w:sz w:val="20"/>
          <w:szCs w:val="22"/>
        </w:rPr>
        <w:t>W</w:t>
      </w:r>
      <w:r w:rsidR="00C60FCF" w:rsidRPr="004561DE">
        <w:rPr>
          <w:rFonts w:ascii="Arial" w:hAnsi="Arial" w:cs="Arial"/>
          <w:sz w:val="20"/>
          <w:szCs w:val="22"/>
        </w:rPr>
        <w:t>e</w:t>
      </w:r>
      <w:r w:rsidR="006456DB" w:rsidRPr="004561DE">
        <w:rPr>
          <w:rFonts w:ascii="Arial" w:hAnsi="Arial" w:cs="Arial"/>
          <w:sz w:val="20"/>
          <w:szCs w:val="22"/>
        </w:rPr>
        <w:t xml:space="preserve"> can refuse admittance to children who have a temperature, sickness and diarrhoea or a contagious infection or disease.</w:t>
      </w:r>
    </w:p>
    <w:p w14:paraId="6A28B6F6" w14:textId="77777777" w:rsidR="002E2FCD" w:rsidRPr="004561DE" w:rsidRDefault="002E2FCD" w:rsidP="002E2FCD">
      <w:pPr>
        <w:pStyle w:val="ListParagraph"/>
        <w:numPr>
          <w:ilvl w:val="0"/>
          <w:numId w:val="32"/>
        </w:numPr>
        <w:shd w:val="clear" w:color="auto" w:fill="FFFFFF"/>
        <w:spacing w:line="360" w:lineRule="auto"/>
        <w:ind w:hanging="357"/>
        <w:rPr>
          <w:rFonts w:ascii="Arial" w:hAnsi="Arial" w:cs="Arial"/>
          <w:color w:val="000000"/>
          <w:sz w:val="18"/>
        </w:rPr>
      </w:pPr>
      <w:r w:rsidRPr="004561DE">
        <w:rPr>
          <w:rFonts w:ascii="Arial" w:hAnsi="Arial" w:cs="Arial"/>
          <w:iCs/>
          <w:color w:val="000000"/>
          <w:sz w:val="20"/>
          <w:szCs w:val="28"/>
        </w:rPr>
        <w:t xml:space="preserve">When a child starts taking any medicine, it will be at playgroup’s discretion </w:t>
      </w:r>
      <w:r w:rsidR="00EF5A07" w:rsidRPr="004561DE">
        <w:rPr>
          <w:rFonts w:ascii="Arial" w:hAnsi="Arial" w:cs="Arial"/>
          <w:iCs/>
          <w:color w:val="000000"/>
          <w:sz w:val="20"/>
          <w:szCs w:val="28"/>
        </w:rPr>
        <w:t>whether</w:t>
      </w:r>
      <w:r w:rsidRPr="004561DE">
        <w:rPr>
          <w:rFonts w:ascii="Arial" w:hAnsi="Arial" w:cs="Arial"/>
          <w:iCs/>
          <w:color w:val="000000"/>
          <w:sz w:val="20"/>
          <w:szCs w:val="28"/>
        </w:rPr>
        <w:t xml:space="preserve"> a child should come to playgroup for the first 24 hours. This will be based on:</w:t>
      </w:r>
    </w:p>
    <w:p w14:paraId="36FFDB34" w14:textId="77777777" w:rsidR="002E2FCD" w:rsidRPr="004561DE" w:rsidRDefault="002E2FCD" w:rsidP="002E2FCD">
      <w:pPr>
        <w:pStyle w:val="ListParagraph"/>
        <w:numPr>
          <w:ilvl w:val="0"/>
          <w:numId w:val="58"/>
        </w:numPr>
        <w:shd w:val="clear" w:color="auto" w:fill="FFFFFF"/>
        <w:spacing w:line="360" w:lineRule="auto"/>
        <w:ind w:left="709" w:hanging="357"/>
        <w:rPr>
          <w:rFonts w:ascii="Arial" w:hAnsi="Arial" w:cs="Arial"/>
          <w:color w:val="000000"/>
          <w:sz w:val="18"/>
        </w:rPr>
      </w:pPr>
      <w:r w:rsidRPr="004561DE">
        <w:rPr>
          <w:rFonts w:ascii="Arial" w:hAnsi="Arial" w:cs="Arial"/>
          <w:iCs/>
          <w:color w:val="000000"/>
          <w:sz w:val="20"/>
          <w:szCs w:val="28"/>
        </w:rPr>
        <w:t>What the medicine is for</w:t>
      </w:r>
    </w:p>
    <w:p w14:paraId="10891995" w14:textId="77777777" w:rsidR="002E2FCD" w:rsidRPr="004561DE" w:rsidRDefault="002E2FCD" w:rsidP="002E2FCD">
      <w:pPr>
        <w:pStyle w:val="ListParagraph"/>
        <w:numPr>
          <w:ilvl w:val="0"/>
          <w:numId w:val="58"/>
        </w:numPr>
        <w:shd w:val="clear" w:color="auto" w:fill="FFFFFF"/>
        <w:spacing w:line="360" w:lineRule="auto"/>
        <w:ind w:left="709" w:hanging="357"/>
        <w:rPr>
          <w:rFonts w:ascii="Arial" w:hAnsi="Arial" w:cs="Arial"/>
          <w:color w:val="000000"/>
          <w:sz w:val="18"/>
        </w:rPr>
      </w:pPr>
      <w:r w:rsidRPr="004561DE">
        <w:rPr>
          <w:rFonts w:ascii="Arial" w:hAnsi="Arial" w:cs="Arial"/>
          <w:iCs/>
          <w:color w:val="000000"/>
          <w:sz w:val="20"/>
          <w:szCs w:val="28"/>
        </w:rPr>
        <w:t>Have they taken the medicine before</w:t>
      </w:r>
    </w:p>
    <w:p w14:paraId="76A72BBD" w14:textId="77777777" w:rsidR="002E2FCD" w:rsidRPr="004561DE" w:rsidRDefault="002E2FCD" w:rsidP="002E2FCD">
      <w:pPr>
        <w:pStyle w:val="ListParagraph"/>
        <w:numPr>
          <w:ilvl w:val="0"/>
          <w:numId w:val="58"/>
        </w:numPr>
        <w:shd w:val="clear" w:color="auto" w:fill="FFFFFF"/>
        <w:spacing w:line="360" w:lineRule="auto"/>
        <w:ind w:left="709" w:hanging="357"/>
        <w:rPr>
          <w:rFonts w:ascii="Arial" w:hAnsi="Arial" w:cs="Arial"/>
          <w:color w:val="000000"/>
          <w:sz w:val="18"/>
        </w:rPr>
      </w:pPr>
      <w:r w:rsidRPr="004561DE">
        <w:rPr>
          <w:rFonts w:ascii="Arial" w:hAnsi="Arial" w:cs="Arial"/>
          <w:iCs/>
          <w:color w:val="000000"/>
          <w:sz w:val="20"/>
          <w:szCs w:val="28"/>
        </w:rPr>
        <w:t>Are they contagious before the medicine takes effect</w:t>
      </w:r>
    </w:p>
    <w:p w14:paraId="0645DDDC" w14:textId="77777777" w:rsidR="002E2FCD" w:rsidRPr="004561DE" w:rsidRDefault="002E2FCD" w:rsidP="002E2FCD">
      <w:pPr>
        <w:pStyle w:val="ListParagraph"/>
        <w:numPr>
          <w:ilvl w:val="0"/>
          <w:numId w:val="58"/>
        </w:numPr>
        <w:shd w:val="clear" w:color="auto" w:fill="FFFFFF"/>
        <w:spacing w:line="360" w:lineRule="auto"/>
        <w:ind w:left="709" w:hanging="357"/>
        <w:rPr>
          <w:rFonts w:ascii="Arial" w:hAnsi="Arial" w:cs="Arial"/>
          <w:color w:val="000000"/>
          <w:sz w:val="18"/>
        </w:rPr>
      </w:pPr>
      <w:r w:rsidRPr="004561DE">
        <w:rPr>
          <w:rFonts w:ascii="Arial" w:hAnsi="Arial" w:cs="Arial"/>
          <w:iCs/>
          <w:color w:val="000000"/>
          <w:sz w:val="20"/>
          <w:szCs w:val="28"/>
        </w:rPr>
        <w:t>Are they well enough to attend playgroup</w:t>
      </w:r>
    </w:p>
    <w:p w14:paraId="415CFF7D" w14:textId="77777777" w:rsidR="002E2FCD" w:rsidRPr="004561DE" w:rsidRDefault="002E2FCD" w:rsidP="002E2FCD">
      <w:pPr>
        <w:pStyle w:val="ListParagraph"/>
        <w:numPr>
          <w:ilvl w:val="0"/>
          <w:numId w:val="58"/>
        </w:numPr>
        <w:shd w:val="clear" w:color="auto" w:fill="FFFFFF"/>
        <w:spacing w:line="360" w:lineRule="auto"/>
        <w:ind w:left="709" w:hanging="357"/>
        <w:rPr>
          <w:rFonts w:ascii="Arial" w:hAnsi="Arial" w:cs="Arial"/>
          <w:color w:val="000000"/>
          <w:sz w:val="18"/>
        </w:rPr>
      </w:pPr>
      <w:r w:rsidRPr="004561DE">
        <w:rPr>
          <w:rFonts w:ascii="Arial" w:hAnsi="Arial" w:cs="Arial"/>
          <w:iCs/>
          <w:color w:val="000000"/>
          <w:sz w:val="20"/>
          <w:szCs w:val="28"/>
        </w:rPr>
        <w:t xml:space="preserve">We will also </w:t>
      </w:r>
      <w:r w:rsidR="000917EE" w:rsidRPr="004561DE">
        <w:rPr>
          <w:rFonts w:ascii="Arial" w:hAnsi="Arial" w:cs="Arial"/>
          <w:iCs/>
          <w:color w:val="000000"/>
          <w:sz w:val="20"/>
          <w:szCs w:val="28"/>
          <w:u w:val="single"/>
        </w:rPr>
        <w:t>always</w:t>
      </w:r>
      <w:r w:rsidR="000917EE" w:rsidRPr="004561DE">
        <w:rPr>
          <w:rFonts w:ascii="Arial" w:hAnsi="Arial" w:cs="Arial"/>
          <w:iCs/>
          <w:color w:val="000000"/>
          <w:sz w:val="20"/>
          <w:szCs w:val="28"/>
        </w:rPr>
        <w:t xml:space="preserve"> </w:t>
      </w:r>
      <w:r w:rsidRPr="004561DE">
        <w:rPr>
          <w:rFonts w:ascii="Arial" w:hAnsi="Arial" w:cs="Arial"/>
          <w:iCs/>
          <w:color w:val="000000"/>
          <w:sz w:val="20"/>
          <w:szCs w:val="28"/>
        </w:rPr>
        <w:t xml:space="preserve">follow the guidelines for </w:t>
      </w:r>
      <w:r w:rsidR="00EF5A07" w:rsidRPr="004561DE">
        <w:rPr>
          <w:rFonts w:ascii="Arial" w:hAnsi="Arial" w:cs="Arial"/>
          <w:iCs/>
          <w:color w:val="000000"/>
          <w:sz w:val="20"/>
          <w:szCs w:val="28"/>
        </w:rPr>
        <w:t>that</w:t>
      </w:r>
      <w:r w:rsidRPr="004561DE">
        <w:rPr>
          <w:rFonts w:ascii="Arial" w:hAnsi="Arial" w:cs="Arial"/>
          <w:iCs/>
          <w:color w:val="000000"/>
          <w:sz w:val="20"/>
          <w:szCs w:val="28"/>
        </w:rPr>
        <w:t xml:space="preserve"> illness</w:t>
      </w:r>
    </w:p>
    <w:p w14:paraId="27C22B97" w14:textId="77777777" w:rsidR="006456DB" w:rsidRPr="00B275C7" w:rsidRDefault="006456DB" w:rsidP="00686BB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275C7">
        <w:rPr>
          <w:rFonts w:ascii="Arial" w:hAnsi="Arial" w:cs="Arial"/>
          <w:sz w:val="20"/>
          <w:szCs w:val="22"/>
        </w:rPr>
        <w:t xml:space="preserve">After diarrhoea, </w:t>
      </w:r>
      <w:r w:rsidR="00686BB9" w:rsidRPr="00B275C7">
        <w:rPr>
          <w:rFonts w:ascii="Arial" w:hAnsi="Arial" w:cs="Arial"/>
          <w:sz w:val="20"/>
          <w:szCs w:val="22"/>
        </w:rPr>
        <w:t>we</w:t>
      </w:r>
      <w:r w:rsidR="00C60FCF" w:rsidRPr="00B275C7">
        <w:rPr>
          <w:rFonts w:ascii="Arial" w:hAnsi="Arial" w:cs="Arial"/>
          <w:sz w:val="20"/>
          <w:szCs w:val="22"/>
        </w:rPr>
        <w:t xml:space="preserve"> ask </w:t>
      </w:r>
      <w:r w:rsidRPr="00B275C7">
        <w:rPr>
          <w:rFonts w:ascii="Arial" w:hAnsi="Arial" w:cs="Arial"/>
          <w:sz w:val="20"/>
          <w:szCs w:val="22"/>
        </w:rPr>
        <w:t xml:space="preserve">parents keep children home for 48 hours </w:t>
      </w:r>
      <w:r w:rsidR="00983B5B" w:rsidRPr="00B275C7">
        <w:rPr>
          <w:rFonts w:ascii="Arial" w:hAnsi="Arial" w:cs="Arial"/>
          <w:sz w:val="20"/>
          <w:szCs w:val="22"/>
        </w:rPr>
        <w:t>following the last episode</w:t>
      </w:r>
      <w:r w:rsidRPr="00B275C7">
        <w:rPr>
          <w:rFonts w:ascii="Arial" w:hAnsi="Arial" w:cs="Arial"/>
          <w:sz w:val="20"/>
          <w:szCs w:val="22"/>
        </w:rPr>
        <w:t>.</w:t>
      </w:r>
    </w:p>
    <w:p w14:paraId="5F0EF6C7" w14:textId="77777777" w:rsidR="00983B5B" w:rsidRPr="00B275C7" w:rsidRDefault="00983B5B" w:rsidP="00686BB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275C7">
        <w:rPr>
          <w:rFonts w:ascii="Arial" w:hAnsi="Arial" w:cs="Arial"/>
          <w:sz w:val="20"/>
          <w:szCs w:val="22"/>
        </w:rPr>
        <w:t>Some activities, such as sand and water play, and self-serve snacks where there is a risk of cross-contamination may be suspended for the duration of any outbreak.</w:t>
      </w:r>
    </w:p>
    <w:p w14:paraId="5C1E0F9A" w14:textId="77777777" w:rsidR="006456DB" w:rsidRPr="00B275C7" w:rsidRDefault="00686BB9" w:rsidP="00686BB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275C7">
        <w:rPr>
          <w:rFonts w:ascii="Arial" w:hAnsi="Arial" w:cs="Arial"/>
          <w:sz w:val="20"/>
          <w:szCs w:val="22"/>
        </w:rPr>
        <w:t>We have</w:t>
      </w:r>
      <w:r w:rsidR="006456DB" w:rsidRPr="00B275C7">
        <w:rPr>
          <w:rFonts w:ascii="Arial" w:hAnsi="Arial" w:cs="Arial"/>
          <w:sz w:val="20"/>
          <w:szCs w:val="22"/>
        </w:rPr>
        <w:t xml:space="preserve"> a list of excludable diseases and current exclusion times. The full list is obtainable from</w:t>
      </w:r>
    </w:p>
    <w:p w14:paraId="08496296" w14:textId="77777777" w:rsidR="006456DB" w:rsidRPr="00B275C7" w:rsidRDefault="006456DB" w:rsidP="00686BB9">
      <w:pPr>
        <w:pStyle w:val="ListParagraph"/>
        <w:spacing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B275C7">
        <w:rPr>
          <w:rFonts w:ascii="Arial" w:hAnsi="Arial" w:cs="Arial"/>
          <w:sz w:val="20"/>
          <w:szCs w:val="22"/>
        </w:rPr>
        <w:t>www.hpa.org.uk/webc/HPAwebFile/HPAweb_C/1194947358374 and includes common childhood illnesses such as measles.</w:t>
      </w:r>
    </w:p>
    <w:p w14:paraId="0257CD97" w14:textId="77777777" w:rsidR="006456DB" w:rsidRPr="00B275C7" w:rsidRDefault="006456DB" w:rsidP="00686BB9">
      <w:pPr>
        <w:pStyle w:val="ListParagraph"/>
        <w:spacing w:line="360" w:lineRule="auto"/>
        <w:ind w:left="0"/>
        <w:jc w:val="both"/>
        <w:rPr>
          <w:rFonts w:ascii="Arial" w:hAnsi="Arial" w:cs="Arial"/>
          <w:sz w:val="16"/>
          <w:szCs w:val="22"/>
        </w:rPr>
      </w:pPr>
    </w:p>
    <w:p w14:paraId="7D76DD10" w14:textId="77777777" w:rsidR="006456DB" w:rsidRPr="00B275C7" w:rsidRDefault="006456DB" w:rsidP="00686BB9">
      <w:pPr>
        <w:pStyle w:val="ListParagraph"/>
        <w:spacing w:line="360" w:lineRule="auto"/>
        <w:ind w:left="0"/>
        <w:jc w:val="both"/>
        <w:rPr>
          <w:rFonts w:ascii="Arial" w:hAnsi="Arial" w:cs="Arial"/>
          <w:i/>
          <w:sz w:val="20"/>
          <w:szCs w:val="22"/>
        </w:rPr>
      </w:pPr>
      <w:r w:rsidRPr="00B275C7">
        <w:rPr>
          <w:rFonts w:ascii="Arial" w:hAnsi="Arial" w:cs="Arial"/>
          <w:i/>
          <w:sz w:val="20"/>
          <w:szCs w:val="22"/>
        </w:rPr>
        <w:t>Reporting of ‘notifiable diseases’</w:t>
      </w:r>
    </w:p>
    <w:p w14:paraId="540BAC65" w14:textId="77777777" w:rsidR="006456DB" w:rsidRPr="00495CE9" w:rsidRDefault="006456DB" w:rsidP="00686BB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275C7">
        <w:rPr>
          <w:rFonts w:ascii="Arial" w:hAnsi="Arial" w:cs="Arial"/>
          <w:sz w:val="20"/>
          <w:szCs w:val="22"/>
        </w:rPr>
        <w:t xml:space="preserve">If a child or adult is diagnosed as suffering from a notifiable disease under the Health Protection (Notification) Regulations 2010, the GP will report this </w:t>
      </w:r>
      <w:r w:rsidRPr="00495CE9">
        <w:rPr>
          <w:rFonts w:ascii="Arial" w:hAnsi="Arial" w:cs="Arial"/>
          <w:sz w:val="20"/>
          <w:szCs w:val="22"/>
        </w:rPr>
        <w:t xml:space="preserve">to </w:t>
      </w:r>
      <w:r w:rsidR="00A74C1F" w:rsidRPr="00495CE9">
        <w:rPr>
          <w:rFonts w:ascii="Arial" w:hAnsi="Arial" w:cs="Arial"/>
          <w:sz w:val="20"/>
          <w:szCs w:val="22"/>
        </w:rPr>
        <w:t>Public Health England</w:t>
      </w:r>
      <w:r w:rsidRPr="00495CE9">
        <w:rPr>
          <w:rFonts w:ascii="Arial" w:hAnsi="Arial" w:cs="Arial"/>
          <w:sz w:val="20"/>
          <w:szCs w:val="22"/>
        </w:rPr>
        <w:t>.</w:t>
      </w:r>
    </w:p>
    <w:p w14:paraId="5EE179BA" w14:textId="77777777" w:rsidR="00C406DF" w:rsidRPr="00495CE9" w:rsidRDefault="006456DB" w:rsidP="00686BB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95CE9">
        <w:rPr>
          <w:rFonts w:ascii="Arial" w:hAnsi="Arial" w:cs="Arial"/>
          <w:sz w:val="20"/>
          <w:szCs w:val="22"/>
        </w:rPr>
        <w:t xml:space="preserve">When </w:t>
      </w:r>
      <w:r w:rsidR="00D2141E" w:rsidRPr="00495CE9">
        <w:rPr>
          <w:rFonts w:ascii="Arial" w:hAnsi="Arial" w:cs="Arial"/>
          <w:sz w:val="20"/>
          <w:szCs w:val="22"/>
        </w:rPr>
        <w:t>we</w:t>
      </w:r>
      <w:r w:rsidRPr="00495CE9">
        <w:rPr>
          <w:rFonts w:ascii="Arial" w:hAnsi="Arial" w:cs="Arial"/>
          <w:sz w:val="20"/>
          <w:szCs w:val="22"/>
        </w:rPr>
        <w:t xml:space="preserve"> become aware, or </w:t>
      </w:r>
      <w:r w:rsidR="00D2141E" w:rsidRPr="00495CE9">
        <w:rPr>
          <w:rFonts w:ascii="Arial" w:hAnsi="Arial" w:cs="Arial"/>
          <w:sz w:val="20"/>
          <w:szCs w:val="22"/>
        </w:rPr>
        <w:t xml:space="preserve">are </w:t>
      </w:r>
      <w:r w:rsidRPr="00495CE9">
        <w:rPr>
          <w:rFonts w:ascii="Arial" w:hAnsi="Arial" w:cs="Arial"/>
          <w:sz w:val="20"/>
          <w:szCs w:val="22"/>
        </w:rPr>
        <w:t xml:space="preserve">formally informed of the notifiable disease, </w:t>
      </w:r>
      <w:r w:rsidR="00D2141E" w:rsidRPr="00495CE9">
        <w:rPr>
          <w:rFonts w:ascii="Arial" w:hAnsi="Arial" w:cs="Arial"/>
          <w:sz w:val="20"/>
          <w:szCs w:val="22"/>
        </w:rPr>
        <w:t xml:space="preserve">our </w:t>
      </w:r>
      <w:r w:rsidRPr="00495CE9">
        <w:rPr>
          <w:rFonts w:ascii="Arial" w:hAnsi="Arial" w:cs="Arial"/>
          <w:sz w:val="20"/>
          <w:szCs w:val="22"/>
        </w:rPr>
        <w:t xml:space="preserve">manager informs Ofsted and </w:t>
      </w:r>
      <w:r w:rsidR="00A74C1F" w:rsidRPr="00495CE9">
        <w:rPr>
          <w:rFonts w:ascii="Arial" w:hAnsi="Arial" w:cs="Arial"/>
          <w:sz w:val="20"/>
          <w:szCs w:val="22"/>
        </w:rPr>
        <w:t>contacts Public Health England</w:t>
      </w:r>
      <w:r w:rsidR="00983B5B" w:rsidRPr="00495CE9">
        <w:rPr>
          <w:rFonts w:ascii="Arial" w:hAnsi="Arial" w:cs="Arial"/>
          <w:sz w:val="20"/>
          <w:szCs w:val="22"/>
        </w:rPr>
        <w:t xml:space="preserve">, and </w:t>
      </w:r>
      <w:r w:rsidRPr="00495CE9">
        <w:rPr>
          <w:rFonts w:ascii="Arial" w:hAnsi="Arial" w:cs="Arial"/>
          <w:sz w:val="20"/>
          <w:szCs w:val="22"/>
        </w:rPr>
        <w:t>act</w:t>
      </w:r>
      <w:r w:rsidR="00686BB9" w:rsidRPr="00495CE9">
        <w:rPr>
          <w:rFonts w:ascii="Arial" w:hAnsi="Arial" w:cs="Arial"/>
          <w:sz w:val="20"/>
          <w:szCs w:val="22"/>
        </w:rPr>
        <w:t>s</w:t>
      </w:r>
      <w:r w:rsidRPr="00495CE9">
        <w:rPr>
          <w:rFonts w:ascii="Arial" w:hAnsi="Arial" w:cs="Arial"/>
          <w:sz w:val="20"/>
          <w:szCs w:val="22"/>
        </w:rPr>
        <w:t xml:space="preserve"> on any advice given.</w:t>
      </w:r>
    </w:p>
    <w:p w14:paraId="0B07C903" w14:textId="77777777" w:rsidR="00182FA9" w:rsidRPr="00B275C7" w:rsidRDefault="00182FA9" w:rsidP="00686BB9">
      <w:pPr>
        <w:spacing w:line="360" w:lineRule="auto"/>
        <w:ind w:left="357"/>
        <w:jc w:val="both"/>
        <w:rPr>
          <w:rFonts w:ascii="Arial" w:hAnsi="Arial" w:cs="Arial"/>
          <w:sz w:val="16"/>
          <w:szCs w:val="22"/>
        </w:rPr>
      </w:pPr>
    </w:p>
    <w:p w14:paraId="44B735E8" w14:textId="77777777" w:rsidR="006456DB" w:rsidRPr="00B275C7" w:rsidRDefault="006456DB" w:rsidP="00686BB9">
      <w:pPr>
        <w:spacing w:line="360" w:lineRule="auto"/>
        <w:jc w:val="both"/>
        <w:rPr>
          <w:rFonts w:ascii="Arial" w:hAnsi="Arial" w:cs="Arial"/>
          <w:bCs/>
          <w:i/>
          <w:kern w:val="32"/>
          <w:sz w:val="20"/>
          <w:szCs w:val="22"/>
          <w:lang w:eastAsia="en-US"/>
        </w:rPr>
      </w:pPr>
      <w:r w:rsidRPr="00B275C7">
        <w:rPr>
          <w:rFonts w:ascii="Arial" w:hAnsi="Arial" w:cs="Arial"/>
          <w:bCs/>
          <w:i/>
          <w:kern w:val="32"/>
          <w:sz w:val="20"/>
          <w:szCs w:val="22"/>
          <w:lang w:eastAsia="en-US"/>
        </w:rPr>
        <w:t>HIV/AIDS/Hepatitis procedure</w:t>
      </w:r>
    </w:p>
    <w:p w14:paraId="439BD980" w14:textId="77777777" w:rsidR="000666B3" w:rsidRDefault="006456DB" w:rsidP="000666B3">
      <w:pPr>
        <w:spacing w:line="360" w:lineRule="auto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>HIV virus, like other viruses such as Hepatitis A, B and C, are spread through body fluids. Hygiene precautions for dealing with body fluids are the same for all children and adults.</w:t>
      </w:r>
      <w:r w:rsidR="00686BB9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</w:t>
      </w:r>
      <w:r w:rsidR="003F7FA2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>We:</w:t>
      </w:r>
    </w:p>
    <w:p w14:paraId="4CF3E3A2" w14:textId="77777777" w:rsidR="006456DB" w:rsidRPr="004561DE" w:rsidRDefault="000666B3" w:rsidP="000666B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Encourage staff to wear single-use vinyl gloves and aprons when changing children’s nappies, pants and clothing that are soiled with blood, urine, </w:t>
      </w:r>
      <w:proofErr w:type="gramStart"/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faeces</w:t>
      </w:r>
      <w:proofErr w:type="gramEnd"/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or vomit</w:t>
      </w:r>
      <w:r w:rsidRPr="004561DE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, </w:t>
      </w:r>
      <w:r w:rsidRPr="004561DE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(disposable aprons and gloves are available for staff use).</w:t>
      </w:r>
    </w:p>
    <w:p w14:paraId="4370996A" w14:textId="77777777" w:rsidR="006456DB" w:rsidRPr="004561DE" w:rsidRDefault="003F7FA2" w:rsidP="00686BB9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Use p</w:t>
      </w:r>
      <w:r w:rsidR="006456DB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rotective rubber gloves for cleaning/sluicing clothing after changing.</w:t>
      </w:r>
    </w:p>
    <w:p w14:paraId="51BA4FFF" w14:textId="77777777" w:rsidR="006456DB" w:rsidRPr="00B275C7" w:rsidRDefault="003F7FA2" w:rsidP="00686BB9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Rinse soiled </w:t>
      </w:r>
      <w:r w:rsidR="006456DB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clothing and</w:t>
      </w:r>
      <w:r w:rsidR="006456DB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either </w:t>
      </w: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bag it </w:t>
      </w:r>
      <w:r w:rsidR="006456DB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for parents to collect or </w:t>
      </w: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launder it </w:t>
      </w:r>
      <w:r w:rsidR="006456DB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>in the setting.</w:t>
      </w:r>
    </w:p>
    <w:p w14:paraId="739BD754" w14:textId="77777777" w:rsidR="006456DB" w:rsidRPr="00B275C7" w:rsidRDefault="003F7FA2" w:rsidP="00686BB9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>Clear s</w:t>
      </w:r>
      <w:r w:rsidR="006456DB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pills of blood, urine, </w:t>
      </w:r>
      <w:proofErr w:type="gramStart"/>
      <w:r w:rsidR="006456DB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>faeces</w:t>
      </w:r>
      <w:proofErr w:type="gramEnd"/>
      <w:r w:rsidR="006456DB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or vomit using mild disinfectant solution and mops; any cloths used are disposed of with the clinical waste.</w:t>
      </w:r>
    </w:p>
    <w:p w14:paraId="3CA0AEB9" w14:textId="77777777" w:rsidR="006456DB" w:rsidRPr="00B275C7" w:rsidRDefault="003F7FA2" w:rsidP="00686BB9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>Clean any t</w:t>
      </w:r>
      <w:r w:rsidR="006456DB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ables and other furniture, furnishings or toys affected by blood, urine, </w:t>
      </w:r>
      <w:proofErr w:type="gramStart"/>
      <w:r w:rsidR="006456DB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>faeces</w:t>
      </w:r>
      <w:proofErr w:type="gramEnd"/>
      <w:r w:rsidR="006456DB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or vomit using a disinfectant.</w:t>
      </w:r>
    </w:p>
    <w:p w14:paraId="7B5BB6C3" w14:textId="77777777" w:rsidR="006456DB" w:rsidRPr="00B275C7" w:rsidRDefault="006456DB" w:rsidP="00686BB9">
      <w:pPr>
        <w:spacing w:line="360" w:lineRule="auto"/>
        <w:jc w:val="both"/>
        <w:rPr>
          <w:rFonts w:ascii="Arial" w:hAnsi="Arial" w:cs="Arial"/>
          <w:bCs/>
          <w:i/>
          <w:kern w:val="32"/>
          <w:sz w:val="16"/>
          <w:szCs w:val="22"/>
          <w:highlight w:val="yellow"/>
          <w:lang w:eastAsia="en-US"/>
        </w:rPr>
      </w:pPr>
    </w:p>
    <w:p w14:paraId="087F4297" w14:textId="77777777" w:rsidR="006456DB" w:rsidRPr="00B275C7" w:rsidRDefault="006456DB" w:rsidP="00686BB9">
      <w:pPr>
        <w:spacing w:line="360" w:lineRule="auto"/>
        <w:jc w:val="both"/>
        <w:rPr>
          <w:rFonts w:ascii="Arial" w:hAnsi="Arial" w:cs="Arial"/>
          <w:bCs/>
          <w:i/>
          <w:kern w:val="32"/>
          <w:sz w:val="20"/>
          <w:szCs w:val="22"/>
          <w:lang w:eastAsia="en-US"/>
        </w:rPr>
      </w:pPr>
      <w:r w:rsidRPr="00B275C7">
        <w:rPr>
          <w:rFonts w:ascii="Arial" w:hAnsi="Arial" w:cs="Arial"/>
          <w:bCs/>
          <w:i/>
          <w:kern w:val="32"/>
          <w:sz w:val="20"/>
          <w:szCs w:val="22"/>
          <w:lang w:eastAsia="en-US"/>
        </w:rPr>
        <w:t>Nits and head lice</w:t>
      </w:r>
    </w:p>
    <w:p w14:paraId="152A5620" w14:textId="77777777" w:rsidR="006456DB" w:rsidRPr="00B275C7" w:rsidRDefault="006456DB" w:rsidP="00686BB9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>Nits and head lice are not an excludable condition</w:t>
      </w:r>
      <w:r w:rsidR="008549B3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; </w:t>
      </w: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although in exceptional cases </w:t>
      </w:r>
      <w:r w:rsidR="00D2141E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we may ask </w:t>
      </w: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>a parent to keep the child away until the infestation has cleared.</w:t>
      </w:r>
    </w:p>
    <w:p w14:paraId="1436D71B" w14:textId="77777777" w:rsidR="006456DB" w:rsidRPr="00B275C7" w:rsidRDefault="006456DB" w:rsidP="00686BB9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On identifying cases of head lice, </w:t>
      </w:r>
      <w:r w:rsidR="00793239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we inform </w:t>
      </w: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all parents </w:t>
      </w:r>
      <w:r w:rsidR="00793239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>ask</w:t>
      </w:r>
      <w:r w:rsidR="00B275C7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>ing</w:t>
      </w:r>
      <w:r w:rsidR="00793239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them</w:t>
      </w: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to treat their child and all the family if they are found to have head lice.</w:t>
      </w:r>
    </w:p>
    <w:p w14:paraId="16E6D33E" w14:textId="77777777" w:rsidR="006456DB" w:rsidRPr="00B275C7" w:rsidRDefault="006456DB" w:rsidP="00686BB9">
      <w:pPr>
        <w:spacing w:line="360" w:lineRule="auto"/>
        <w:jc w:val="both"/>
        <w:rPr>
          <w:rFonts w:ascii="Arial" w:hAnsi="Arial" w:cs="Arial"/>
          <w:bCs/>
          <w:i/>
          <w:kern w:val="32"/>
          <w:sz w:val="16"/>
          <w:szCs w:val="22"/>
          <w:lang w:eastAsia="en-US"/>
        </w:rPr>
      </w:pPr>
    </w:p>
    <w:p w14:paraId="3042C059" w14:textId="77777777" w:rsidR="006456DB" w:rsidRPr="00B275C7" w:rsidRDefault="006456DB" w:rsidP="00686BB9">
      <w:pPr>
        <w:spacing w:line="360" w:lineRule="auto"/>
        <w:jc w:val="both"/>
        <w:rPr>
          <w:rFonts w:ascii="Arial" w:hAnsi="Arial" w:cs="Arial"/>
          <w:bCs/>
          <w:i/>
          <w:kern w:val="32"/>
          <w:sz w:val="20"/>
          <w:szCs w:val="22"/>
          <w:lang w:eastAsia="en-US"/>
        </w:rPr>
      </w:pPr>
      <w:r w:rsidRPr="00B275C7">
        <w:rPr>
          <w:rFonts w:ascii="Arial" w:hAnsi="Arial" w:cs="Arial"/>
          <w:bCs/>
          <w:i/>
          <w:kern w:val="32"/>
          <w:sz w:val="20"/>
          <w:szCs w:val="22"/>
          <w:lang w:eastAsia="en-US"/>
        </w:rPr>
        <w:t>Procedures for children with allergies</w:t>
      </w:r>
    </w:p>
    <w:p w14:paraId="0BD9F379" w14:textId="77777777" w:rsidR="006456DB" w:rsidRPr="00B275C7" w:rsidRDefault="006456DB" w:rsidP="00686BB9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When children </w:t>
      </w:r>
      <w:r w:rsidR="00DE5504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start </w:t>
      </w: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at the </w:t>
      </w:r>
      <w:proofErr w:type="gramStart"/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>setting</w:t>
      </w:r>
      <w:proofErr w:type="gramEnd"/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</w:t>
      </w:r>
      <w:r w:rsidR="003D4998"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>we ask their parents</w:t>
      </w:r>
      <w:r w:rsidRPr="00B275C7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if their child suffers from any known allergies. This is recorded on the Registration Form.</w:t>
      </w:r>
    </w:p>
    <w:p w14:paraId="435E13F7" w14:textId="77777777" w:rsidR="00785E51" w:rsidRPr="004561DE" w:rsidRDefault="00686BB9" w:rsidP="00785E51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785E51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If a child has an allergy, </w:t>
      </w:r>
      <w:r w:rsidR="00785E51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we make all staff </w:t>
      </w:r>
      <w:proofErr w:type="gramStart"/>
      <w:r w:rsidR="00785E51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aware</w:t>
      </w:r>
      <w:proofErr w:type="gramEnd"/>
      <w:r w:rsidR="00785E51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and it is recorded on our allergies sheet. </w:t>
      </w:r>
    </w:p>
    <w:p w14:paraId="0B30CE9D" w14:textId="77777777" w:rsidR="00785E51" w:rsidRPr="004561DE" w:rsidRDefault="00785E51" w:rsidP="00785E51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Two allergy / conditions lists are displayed where our staff can see them, one in the office and one in the kitchen cupboard. </w:t>
      </w:r>
    </w:p>
    <w:p w14:paraId="6A731561" w14:textId="321D744F" w:rsidR="00A75822" w:rsidRPr="004561DE" w:rsidRDefault="00785E51" w:rsidP="00A75822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W</w:t>
      </w:r>
      <w:r w:rsidR="00686BB9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e</w:t>
      </w:r>
      <w:r w:rsidR="00A75822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may</w:t>
      </w:r>
      <w:r w:rsidR="00E90012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complete a</w:t>
      </w:r>
      <w:r w:rsidR="008B10CB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n</w:t>
      </w:r>
      <w:r w:rsidR="00E90012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</w:t>
      </w:r>
      <w:r w:rsidR="00B275C7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individual health care plan </w:t>
      </w:r>
      <w:r w:rsidR="006456DB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to detail the following:</w:t>
      </w:r>
      <w:r w:rsidR="007227CE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</w:t>
      </w:r>
    </w:p>
    <w:p w14:paraId="5C081ADB" w14:textId="77777777" w:rsidR="006456DB" w:rsidRPr="004561DE" w:rsidRDefault="006456DB" w:rsidP="00686BB9">
      <w:pPr>
        <w:numPr>
          <w:ilvl w:val="1"/>
          <w:numId w:val="39"/>
        </w:numPr>
        <w:spacing w:line="360" w:lineRule="auto"/>
        <w:ind w:left="714" w:hanging="357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The allergen (</w:t>
      </w:r>
      <w:proofErr w:type="gramStart"/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i.e.</w:t>
      </w:r>
      <w:proofErr w:type="gramEnd"/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the substance, material or living creature the child is allergic to such as nuts, eggs, bee stings, cats etc).</w:t>
      </w:r>
    </w:p>
    <w:p w14:paraId="3DFB1D9F" w14:textId="77777777" w:rsidR="006456DB" w:rsidRPr="004561DE" w:rsidRDefault="006456DB" w:rsidP="00686BB9">
      <w:pPr>
        <w:numPr>
          <w:ilvl w:val="1"/>
          <w:numId w:val="39"/>
        </w:numPr>
        <w:spacing w:line="360" w:lineRule="auto"/>
        <w:ind w:left="714" w:hanging="357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The nature of the allergic reactions </w:t>
      </w:r>
      <w:r w:rsidR="00D2141E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(</w:t>
      </w:r>
      <w:proofErr w:type="gramStart"/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e.g.</w:t>
      </w:r>
      <w:proofErr w:type="gramEnd"/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anaphylactic shock reaction, including rash, reddening of skin, swelling, breathing problems etc</w:t>
      </w:r>
      <w:r w:rsidR="00D2141E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)</w:t>
      </w:r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.</w:t>
      </w:r>
    </w:p>
    <w:p w14:paraId="65AC4356" w14:textId="77777777" w:rsidR="006456DB" w:rsidRPr="00495CE9" w:rsidRDefault="006456DB" w:rsidP="00686BB9">
      <w:pPr>
        <w:numPr>
          <w:ilvl w:val="1"/>
          <w:numId w:val="39"/>
        </w:numPr>
        <w:spacing w:line="360" w:lineRule="auto"/>
        <w:ind w:left="714" w:hanging="357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495CE9">
        <w:rPr>
          <w:rFonts w:ascii="Arial" w:hAnsi="Arial" w:cs="Arial"/>
          <w:bCs/>
          <w:kern w:val="32"/>
          <w:sz w:val="20"/>
          <w:szCs w:val="22"/>
          <w:lang w:eastAsia="en-US"/>
        </w:rPr>
        <w:t>What to do in case of allergic reactions, any medication used and how it is to be used (</w:t>
      </w:r>
      <w:proofErr w:type="gramStart"/>
      <w:r w:rsidRPr="00495CE9">
        <w:rPr>
          <w:rFonts w:ascii="Arial" w:hAnsi="Arial" w:cs="Arial"/>
          <w:bCs/>
          <w:kern w:val="32"/>
          <w:sz w:val="20"/>
          <w:szCs w:val="22"/>
          <w:lang w:eastAsia="en-US"/>
        </w:rPr>
        <w:t>e.g.</w:t>
      </w:r>
      <w:proofErr w:type="gramEnd"/>
      <w:r w:rsidRPr="00495CE9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</w:t>
      </w:r>
      <w:proofErr w:type="spellStart"/>
      <w:r w:rsidRPr="00495CE9">
        <w:rPr>
          <w:rFonts w:ascii="Arial" w:hAnsi="Arial" w:cs="Arial"/>
          <w:bCs/>
          <w:kern w:val="32"/>
          <w:sz w:val="20"/>
          <w:szCs w:val="22"/>
          <w:lang w:eastAsia="en-US"/>
        </w:rPr>
        <w:t>Epipen</w:t>
      </w:r>
      <w:proofErr w:type="spellEnd"/>
      <w:r w:rsidRPr="00495CE9">
        <w:rPr>
          <w:rFonts w:ascii="Arial" w:hAnsi="Arial" w:cs="Arial"/>
          <w:bCs/>
          <w:kern w:val="32"/>
          <w:sz w:val="20"/>
          <w:szCs w:val="22"/>
          <w:lang w:eastAsia="en-US"/>
        </w:rPr>
        <w:t>).</w:t>
      </w:r>
    </w:p>
    <w:p w14:paraId="1CA02DA2" w14:textId="77777777" w:rsidR="006456DB" w:rsidRPr="00495CE9" w:rsidRDefault="006456DB" w:rsidP="00686BB9">
      <w:pPr>
        <w:numPr>
          <w:ilvl w:val="1"/>
          <w:numId w:val="39"/>
        </w:numPr>
        <w:spacing w:line="360" w:lineRule="auto"/>
        <w:ind w:left="714" w:hanging="357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495CE9">
        <w:rPr>
          <w:rFonts w:ascii="Arial" w:hAnsi="Arial" w:cs="Arial"/>
          <w:bCs/>
          <w:kern w:val="32"/>
          <w:sz w:val="20"/>
          <w:szCs w:val="22"/>
          <w:lang w:eastAsia="en-US"/>
        </w:rPr>
        <w:t>Control measures - such as how the child can be prevented from contact with the allergen.</w:t>
      </w:r>
    </w:p>
    <w:p w14:paraId="48036F33" w14:textId="77777777" w:rsidR="006456DB" w:rsidRPr="00495CE9" w:rsidRDefault="006456DB" w:rsidP="00686BB9">
      <w:pPr>
        <w:numPr>
          <w:ilvl w:val="1"/>
          <w:numId w:val="39"/>
        </w:numPr>
        <w:spacing w:line="360" w:lineRule="auto"/>
        <w:ind w:left="714" w:hanging="357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495CE9">
        <w:rPr>
          <w:rFonts w:ascii="Arial" w:hAnsi="Arial" w:cs="Arial"/>
          <w:bCs/>
          <w:kern w:val="32"/>
          <w:sz w:val="20"/>
          <w:szCs w:val="22"/>
          <w:lang w:eastAsia="en-US"/>
        </w:rPr>
        <w:t>Review</w:t>
      </w:r>
      <w:r w:rsidR="000363FA" w:rsidRPr="00495CE9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measures</w:t>
      </w:r>
      <w:r w:rsidRPr="00495CE9">
        <w:rPr>
          <w:rFonts w:ascii="Arial" w:hAnsi="Arial" w:cs="Arial"/>
          <w:bCs/>
          <w:kern w:val="32"/>
          <w:sz w:val="20"/>
          <w:szCs w:val="22"/>
          <w:lang w:eastAsia="en-US"/>
        </w:rPr>
        <w:t>.</w:t>
      </w:r>
    </w:p>
    <w:p w14:paraId="46CDDF14" w14:textId="4374E31F" w:rsidR="004561DE" w:rsidRPr="004561DE" w:rsidRDefault="006456DB" w:rsidP="004561DE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495CE9">
        <w:rPr>
          <w:rFonts w:ascii="Arial" w:hAnsi="Arial" w:cs="Arial"/>
          <w:bCs/>
          <w:kern w:val="32"/>
          <w:sz w:val="20"/>
          <w:szCs w:val="22"/>
          <w:lang w:eastAsia="en-US"/>
        </w:rPr>
        <w:t>This</w:t>
      </w:r>
      <w:r w:rsidR="00B275C7" w:rsidRPr="00495CE9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</w:t>
      </w:r>
      <w:r w:rsidR="00B275C7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individual health care plan </w:t>
      </w:r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is kept </w:t>
      </w:r>
      <w:r w:rsidR="008B10CB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on display </w:t>
      </w:r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in</w:t>
      </w:r>
      <w:r w:rsidR="008B10CB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side </w:t>
      </w:r>
      <w:r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the</w:t>
      </w:r>
      <w:r w:rsidR="008B10CB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 xml:space="preserve"> medicine cupboard door</w:t>
      </w:r>
      <w:r w:rsidR="004561DE" w:rsidRPr="004561DE">
        <w:rPr>
          <w:rFonts w:ascii="Arial" w:hAnsi="Arial" w:cs="Arial"/>
          <w:bCs/>
          <w:kern w:val="32"/>
          <w:sz w:val="20"/>
          <w:szCs w:val="22"/>
          <w:lang w:eastAsia="en-US"/>
        </w:rPr>
        <w:t>.</w:t>
      </w:r>
    </w:p>
    <w:p w14:paraId="3DB16E33" w14:textId="52396A0C" w:rsidR="008B10CB" w:rsidRPr="004561DE" w:rsidRDefault="008B10CB" w:rsidP="00AA4C53">
      <w:pPr>
        <w:numPr>
          <w:ilvl w:val="0"/>
          <w:numId w:val="39"/>
        </w:numPr>
        <w:spacing w:line="360" w:lineRule="auto"/>
        <w:rPr>
          <w:rFonts w:ascii="Arial" w:hAnsi="Arial" w:cs="Arial"/>
          <w:kern w:val="32"/>
          <w:sz w:val="20"/>
          <w:szCs w:val="20"/>
          <w:lang w:eastAsia="en-US"/>
        </w:rPr>
      </w:pPr>
      <w:r w:rsidRPr="004561DE">
        <w:rPr>
          <w:rFonts w:ascii="Arial" w:hAnsi="Arial" w:cs="Arial"/>
          <w:kern w:val="32"/>
          <w:sz w:val="20"/>
          <w:szCs w:val="20"/>
          <w:lang w:eastAsia="en-US"/>
        </w:rPr>
        <w:t>Short term medicines administration forms are kept in a folder / clipboard</w:t>
      </w:r>
      <w:r w:rsidR="000A11AA" w:rsidRPr="004561DE">
        <w:rPr>
          <w:rFonts w:ascii="Arial" w:hAnsi="Arial" w:cs="Arial"/>
          <w:kern w:val="32"/>
          <w:sz w:val="20"/>
          <w:szCs w:val="20"/>
          <w:lang w:eastAsia="en-US"/>
        </w:rPr>
        <w:t>,</w:t>
      </w:r>
      <w:r w:rsidRPr="004561DE">
        <w:rPr>
          <w:rFonts w:ascii="Arial" w:hAnsi="Arial" w:cs="Arial"/>
          <w:kern w:val="32"/>
          <w:sz w:val="20"/>
          <w:szCs w:val="20"/>
          <w:lang w:eastAsia="en-US"/>
        </w:rPr>
        <w:t xml:space="preserve"> with the medicine, in the cupboard (unless the medicine is to be refrigerated).</w:t>
      </w:r>
      <w:r w:rsidR="000A11AA" w:rsidRPr="004561DE">
        <w:rPr>
          <w:rFonts w:ascii="Arial" w:hAnsi="Arial" w:cs="Arial"/>
          <w:kern w:val="32"/>
          <w:sz w:val="20"/>
          <w:szCs w:val="20"/>
          <w:lang w:eastAsia="en-US"/>
        </w:rPr>
        <w:t xml:space="preserve"> Once the course of treatment is finished, the form is filed in the child’s personal file.</w:t>
      </w:r>
    </w:p>
    <w:p w14:paraId="407807AC" w14:textId="77777777" w:rsidR="002865F9" w:rsidRPr="00B05240" w:rsidRDefault="002865F9" w:rsidP="002865F9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kern w:val="32"/>
          <w:sz w:val="20"/>
          <w:szCs w:val="22"/>
          <w:lang w:eastAsia="en-US"/>
        </w:rPr>
      </w:pPr>
      <w:r w:rsidRPr="00B05240">
        <w:rPr>
          <w:rFonts w:ascii="Arial" w:hAnsi="Arial" w:cs="Arial"/>
          <w:bCs/>
          <w:kern w:val="32"/>
          <w:sz w:val="20"/>
          <w:szCs w:val="22"/>
          <w:lang w:eastAsia="en-US"/>
        </w:rPr>
        <w:t>We have a No Nuts Policy at Stratton Playgroup.</w:t>
      </w:r>
    </w:p>
    <w:p w14:paraId="57CB178B" w14:textId="77777777" w:rsidR="002865F9" w:rsidRPr="00785E51" w:rsidRDefault="002865F9" w:rsidP="002865F9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05240">
        <w:rPr>
          <w:rFonts w:ascii="Arial" w:hAnsi="Arial" w:cs="Arial"/>
          <w:bCs/>
          <w:kern w:val="32"/>
          <w:sz w:val="20"/>
          <w:szCs w:val="22"/>
          <w:lang w:eastAsia="en-US"/>
        </w:rPr>
        <w:t>Parents are made aware so that no nut or nut products are accidentally brought in at all.</w:t>
      </w:r>
    </w:p>
    <w:p w14:paraId="255302F8" w14:textId="77777777" w:rsidR="00785E51" w:rsidRPr="00785E51" w:rsidRDefault="00785E51" w:rsidP="00785E51">
      <w:pPr>
        <w:spacing w:line="360" w:lineRule="auto"/>
        <w:ind w:left="360"/>
        <w:jc w:val="both"/>
        <w:rPr>
          <w:rFonts w:ascii="Arial" w:hAnsi="Arial" w:cs="Arial"/>
          <w:bCs/>
          <w:kern w:val="32"/>
          <w:sz w:val="16"/>
          <w:szCs w:val="22"/>
          <w:lang w:eastAsia="en-US"/>
        </w:rPr>
      </w:pPr>
    </w:p>
    <w:p w14:paraId="7CA5A4E7" w14:textId="77777777" w:rsidR="006456DB" w:rsidRPr="002865F9" w:rsidRDefault="006456DB" w:rsidP="00686BB9">
      <w:pPr>
        <w:widowControl w:val="0"/>
        <w:spacing w:line="360" w:lineRule="auto"/>
        <w:jc w:val="both"/>
        <w:rPr>
          <w:rFonts w:ascii="Arial" w:hAnsi="Arial" w:cs="Arial"/>
          <w:i/>
          <w:sz w:val="20"/>
          <w:szCs w:val="22"/>
        </w:rPr>
      </w:pPr>
      <w:r w:rsidRPr="002865F9">
        <w:rPr>
          <w:rFonts w:ascii="Arial" w:hAnsi="Arial" w:cs="Arial"/>
          <w:i/>
          <w:sz w:val="20"/>
          <w:szCs w:val="22"/>
        </w:rPr>
        <w:t>Insurance requirements for children with allergies and disabilities</w:t>
      </w:r>
    </w:p>
    <w:p w14:paraId="79B436B0" w14:textId="77777777" w:rsidR="006456DB" w:rsidRPr="002865F9" w:rsidRDefault="000A2305" w:rsidP="00686BB9">
      <w:pPr>
        <w:widowControl w:val="0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>If necessary, o</w:t>
      </w:r>
      <w:r w:rsidR="006D6F94" w:rsidRPr="002865F9">
        <w:rPr>
          <w:rFonts w:ascii="Arial" w:hAnsi="Arial" w:cs="Arial"/>
          <w:sz w:val="20"/>
          <w:szCs w:val="22"/>
        </w:rPr>
        <w:t xml:space="preserve">ur </w:t>
      </w:r>
      <w:r w:rsidR="006456DB" w:rsidRPr="002865F9">
        <w:rPr>
          <w:rFonts w:ascii="Arial" w:hAnsi="Arial" w:cs="Arial"/>
          <w:sz w:val="20"/>
          <w:szCs w:val="22"/>
        </w:rPr>
        <w:t xml:space="preserve">insurance will include children with any disability or allergy, but certain procedures must be strictly adhered to as set out below. For children suffering life threatening </w:t>
      </w:r>
      <w:proofErr w:type="gramStart"/>
      <w:r w:rsidR="006456DB" w:rsidRPr="002865F9">
        <w:rPr>
          <w:rFonts w:ascii="Arial" w:hAnsi="Arial" w:cs="Arial"/>
          <w:sz w:val="20"/>
          <w:szCs w:val="22"/>
        </w:rPr>
        <w:t>conditions, or</w:t>
      </w:r>
      <w:proofErr w:type="gramEnd"/>
      <w:r w:rsidR="006456DB" w:rsidRPr="002865F9">
        <w:rPr>
          <w:rFonts w:ascii="Arial" w:hAnsi="Arial" w:cs="Arial"/>
          <w:sz w:val="20"/>
          <w:szCs w:val="22"/>
        </w:rPr>
        <w:t xml:space="preserve"> requiring invasive </w:t>
      </w:r>
      <w:r w:rsidR="006456DB" w:rsidRPr="002865F9">
        <w:rPr>
          <w:rFonts w:ascii="Arial" w:hAnsi="Arial" w:cs="Arial"/>
          <w:sz w:val="20"/>
          <w:szCs w:val="22"/>
        </w:rPr>
        <w:lastRenderedPageBreak/>
        <w:t xml:space="preserve">treatments; written confirmation from </w:t>
      </w:r>
      <w:r w:rsidR="006D6F94" w:rsidRPr="002865F9">
        <w:rPr>
          <w:rFonts w:ascii="Arial" w:hAnsi="Arial" w:cs="Arial"/>
          <w:sz w:val="20"/>
          <w:szCs w:val="22"/>
        </w:rPr>
        <w:t xml:space="preserve">our </w:t>
      </w:r>
      <w:r w:rsidR="006456DB" w:rsidRPr="002865F9">
        <w:rPr>
          <w:rFonts w:ascii="Arial" w:hAnsi="Arial" w:cs="Arial"/>
          <w:sz w:val="20"/>
          <w:szCs w:val="22"/>
        </w:rPr>
        <w:t>insurance provider must be obtained to extend the insurance.</w:t>
      </w:r>
    </w:p>
    <w:p w14:paraId="11A2F90C" w14:textId="77777777" w:rsidR="006456DB" w:rsidRPr="002865F9" w:rsidRDefault="006456DB" w:rsidP="00686BB9">
      <w:pPr>
        <w:widowControl w:val="0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>At all times</w:t>
      </w:r>
      <w:r w:rsidR="00686BB9" w:rsidRPr="002865F9">
        <w:rPr>
          <w:rFonts w:ascii="Arial" w:hAnsi="Arial" w:cs="Arial"/>
          <w:sz w:val="20"/>
          <w:szCs w:val="22"/>
        </w:rPr>
        <w:t xml:space="preserve"> we</w:t>
      </w:r>
      <w:r w:rsidR="006D6F94" w:rsidRPr="002865F9">
        <w:rPr>
          <w:rFonts w:ascii="Arial" w:hAnsi="Arial" w:cs="Arial"/>
          <w:sz w:val="20"/>
          <w:szCs w:val="22"/>
        </w:rPr>
        <w:t xml:space="preserve"> ensure that</w:t>
      </w:r>
      <w:r w:rsidRPr="002865F9">
        <w:rPr>
          <w:rFonts w:ascii="Arial" w:hAnsi="Arial" w:cs="Arial"/>
          <w:sz w:val="20"/>
          <w:szCs w:val="22"/>
        </w:rPr>
        <w:t xml:space="preserve"> the administration of medication </w:t>
      </w:r>
      <w:r w:rsidR="006D6F94" w:rsidRPr="002865F9">
        <w:rPr>
          <w:rFonts w:ascii="Arial" w:hAnsi="Arial" w:cs="Arial"/>
          <w:sz w:val="20"/>
          <w:szCs w:val="22"/>
        </w:rPr>
        <w:t>is</w:t>
      </w:r>
      <w:r w:rsidRPr="002865F9">
        <w:rPr>
          <w:rFonts w:ascii="Arial" w:hAnsi="Arial" w:cs="Arial"/>
          <w:sz w:val="20"/>
          <w:szCs w:val="22"/>
        </w:rPr>
        <w:t xml:space="preserve"> compliant with the Safeguarding and Welfare Requirements of the Early Years Foundation Stage</w:t>
      </w:r>
      <w:r w:rsidR="00C8264C" w:rsidRPr="002865F9">
        <w:rPr>
          <w:rFonts w:ascii="Arial" w:hAnsi="Arial" w:cs="Arial"/>
          <w:sz w:val="20"/>
          <w:szCs w:val="22"/>
        </w:rPr>
        <w:t>.</w:t>
      </w:r>
    </w:p>
    <w:p w14:paraId="3439059F" w14:textId="77777777" w:rsidR="006456DB" w:rsidRPr="002865F9" w:rsidRDefault="006456DB" w:rsidP="00686BB9">
      <w:pPr>
        <w:widowControl w:val="0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>Oral medication</w:t>
      </w:r>
      <w:r w:rsidR="00846BA6" w:rsidRPr="002865F9">
        <w:rPr>
          <w:rFonts w:ascii="Arial" w:hAnsi="Arial" w:cs="Arial"/>
          <w:sz w:val="20"/>
          <w:szCs w:val="22"/>
        </w:rPr>
        <w:t>:</w:t>
      </w:r>
    </w:p>
    <w:p w14:paraId="0A996A73" w14:textId="77777777" w:rsidR="006456DB" w:rsidRPr="002865F9" w:rsidRDefault="006456DB" w:rsidP="00686BB9">
      <w:pPr>
        <w:widowControl w:val="0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 xml:space="preserve">Asthma inhalers are now regarded as ‘oral medication’ by insurers and so documents do not need to be forwarded to </w:t>
      </w:r>
      <w:r w:rsidR="000E2137" w:rsidRPr="002865F9">
        <w:rPr>
          <w:rFonts w:ascii="Arial" w:hAnsi="Arial" w:cs="Arial"/>
          <w:sz w:val="20"/>
          <w:szCs w:val="22"/>
        </w:rPr>
        <w:t xml:space="preserve">our </w:t>
      </w:r>
      <w:r w:rsidRPr="002865F9">
        <w:rPr>
          <w:rFonts w:ascii="Arial" w:hAnsi="Arial" w:cs="Arial"/>
          <w:sz w:val="20"/>
          <w:szCs w:val="22"/>
        </w:rPr>
        <w:t>insurance provider.</w:t>
      </w:r>
      <w:r w:rsidR="00846BA6" w:rsidRPr="002865F9">
        <w:rPr>
          <w:rFonts w:ascii="Arial" w:hAnsi="Arial" w:cs="Arial"/>
          <w:sz w:val="20"/>
          <w:szCs w:val="22"/>
        </w:rPr>
        <w:t xml:space="preserve"> </w:t>
      </w:r>
      <w:r w:rsidRPr="002865F9">
        <w:rPr>
          <w:rFonts w:ascii="Arial" w:hAnsi="Arial" w:cs="Arial"/>
          <w:sz w:val="20"/>
          <w:szCs w:val="22"/>
        </w:rPr>
        <w:t>Oral medications must be prescribed by a GP or have manufacturer’s instructions clearly written on them.</w:t>
      </w:r>
    </w:p>
    <w:p w14:paraId="3A956E68" w14:textId="77777777" w:rsidR="006456DB" w:rsidRPr="002865F9" w:rsidRDefault="000E2137" w:rsidP="00686BB9">
      <w:pPr>
        <w:widowControl w:val="0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>We</w:t>
      </w:r>
      <w:r w:rsidR="006456DB" w:rsidRPr="002865F9">
        <w:rPr>
          <w:rFonts w:ascii="Arial" w:hAnsi="Arial" w:cs="Arial"/>
          <w:sz w:val="20"/>
          <w:szCs w:val="22"/>
        </w:rPr>
        <w:t xml:space="preserve"> must be provided with clear written instructions on how to administer such medication.</w:t>
      </w:r>
    </w:p>
    <w:p w14:paraId="11B96134" w14:textId="77777777" w:rsidR="006456DB" w:rsidRPr="002865F9" w:rsidRDefault="000E2137" w:rsidP="00686BB9">
      <w:pPr>
        <w:widowControl w:val="0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 xml:space="preserve">We adhere to all </w:t>
      </w:r>
      <w:r w:rsidR="006456DB" w:rsidRPr="002865F9">
        <w:rPr>
          <w:rFonts w:ascii="Arial" w:hAnsi="Arial" w:cs="Arial"/>
          <w:sz w:val="20"/>
          <w:szCs w:val="22"/>
        </w:rPr>
        <w:t>risk assessment procedures for the correct storage and administration of the medication.</w:t>
      </w:r>
    </w:p>
    <w:p w14:paraId="0FD2BE11" w14:textId="77777777" w:rsidR="006456DB" w:rsidRPr="002865F9" w:rsidRDefault="000E2137" w:rsidP="00686BB9">
      <w:pPr>
        <w:widowControl w:val="0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>We</w:t>
      </w:r>
      <w:r w:rsidR="006456DB" w:rsidRPr="002865F9">
        <w:rPr>
          <w:rFonts w:ascii="Arial" w:hAnsi="Arial" w:cs="Arial"/>
          <w:sz w:val="20"/>
          <w:szCs w:val="22"/>
        </w:rPr>
        <w:t xml:space="preserve"> must have the parents or </w:t>
      </w:r>
      <w:proofErr w:type="gramStart"/>
      <w:r w:rsidR="006456DB" w:rsidRPr="002865F9">
        <w:rPr>
          <w:rFonts w:ascii="Arial" w:hAnsi="Arial" w:cs="Arial"/>
          <w:sz w:val="20"/>
          <w:szCs w:val="22"/>
        </w:rPr>
        <w:t>guardians</w:t>
      </w:r>
      <w:proofErr w:type="gramEnd"/>
      <w:r w:rsidR="006456DB" w:rsidRPr="002865F9">
        <w:rPr>
          <w:rFonts w:ascii="Arial" w:hAnsi="Arial" w:cs="Arial"/>
          <w:sz w:val="20"/>
          <w:szCs w:val="22"/>
        </w:rPr>
        <w:t xml:space="preserve"> prior written consent. This consent must be kept on file. It is not necessary to forward copy documents to </w:t>
      </w:r>
      <w:r w:rsidRPr="002865F9">
        <w:rPr>
          <w:rFonts w:ascii="Arial" w:hAnsi="Arial" w:cs="Arial"/>
          <w:sz w:val="20"/>
          <w:szCs w:val="22"/>
        </w:rPr>
        <w:t xml:space="preserve">our </w:t>
      </w:r>
      <w:r w:rsidR="006456DB" w:rsidRPr="002865F9">
        <w:rPr>
          <w:rFonts w:ascii="Arial" w:hAnsi="Arial" w:cs="Arial"/>
          <w:sz w:val="20"/>
          <w:szCs w:val="22"/>
        </w:rPr>
        <w:t>insurance provider.</w:t>
      </w:r>
    </w:p>
    <w:p w14:paraId="22D2522B" w14:textId="77777777" w:rsidR="006456DB" w:rsidRPr="002865F9" w:rsidRDefault="00846BA6" w:rsidP="00686BB9">
      <w:pPr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>Life-</w:t>
      </w:r>
      <w:r w:rsidR="006456DB" w:rsidRPr="002865F9">
        <w:rPr>
          <w:rFonts w:ascii="Arial" w:hAnsi="Arial" w:cs="Arial"/>
          <w:sz w:val="20"/>
          <w:szCs w:val="22"/>
        </w:rPr>
        <w:t>saving medication and invasive treatments</w:t>
      </w:r>
      <w:r w:rsidRPr="002865F9">
        <w:rPr>
          <w:rFonts w:ascii="Arial" w:hAnsi="Arial" w:cs="Arial"/>
          <w:sz w:val="20"/>
          <w:szCs w:val="22"/>
        </w:rPr>
        <w:t>:</w:t>
      </w:r>
    </w:p>
    <w:p w14:paraId="79A6F3BD" w14:textId="77777777" w:rsidR="006456DB" w:rsidRPr="002865F9" w:rsidRDefault="006D6F94" w:rsidP="00686BB9">
      <w:pPr>
        <w:widowControl w:val="0"/>
        <w:spacing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 xml:space="preserve">These include adrenaline </w:t>
      </w:r>
      <w:r w:rsidR="006456DB" w:rsidRPr="002865F9">
        <w:rPr>
          <w:rFonts w:ascii="Arial" w:hAnsi="Arial" w:cs="Arial"/>
          <w:sz w:val="20"/>
          <w:szCs w:val="22"/>
        </w:rPr>
        <w:t>injections (</w:t>
      </w:r>
      <w:proofErr w:type="spellStart"/>
      <w:r w:rsidR="006456DB" w:rsidRPr="002865F9">
        <w:rPr>
          <w:rFonts w:ascii="Arial" w:hAnsi="Arial" w:cs="Arial"/>
          <w:sz w:val="20"/>
          <w:szCs w:val="22"/>
        </w:rPr>
        <w:t>Epipens</w:t>
      </w:r>
      <w:proofErr w:type="spellEnd"/>
      <w:r w:rsidR="006456DB" w:rsidRPr="002865F9">
        <w:rPr>
          <w:rFonts w:ascii="Arial" w:hAnsi="Arial" w:cs="Arial"/>
          <w:sz w:val="20"/>
          <w:szCs w:val="22"/>
        </w:rPr>
        <w:t>) for anaphylactic shock reactions (caused by allergies to nuts, eggs etc) or invasive treatments such as rectal administration of Diazepam (for epilepsy).</w:t>
      </w:r>
    </w:p>
    <w:p w14:paraId="14E19BBD" w14:textId="77777777" w:rsidR="006456DB" w:rsidRPr="002865F9" w:rsidRDefault="00686BB9" w:rsidP="00686BB9">
      <w:pPr>
        <w:widowControl w:val="0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>We</w:t>
      </w:r>
      <w:r w:rsidR="006456DB" w:rsidRPr="002865F9">
        <w:rPr>
          <w:rFonts w:ascii="Arial" w:hAnsi="Arial" w:cs="Arial"/>
          <w:sz w:val="20"/>
          <w:szCs w:val="22"/>
        </w:rPr>
        <w:t xml:space="preserve"> must have:</w:t>
      </w:r>
    </w:p>
    <w:p w14:paraId="2E2061BA" w14:textId="77777777" w:rsidR="006456DB" w:rsidRPr="002865F9" w:rsidRDefault="006456DB" w:rsidP="00686BB9">
      <w:pPr>
        <w:widowControl w:val="0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 xml:space="preserve">a letter from the child's GP/consultant stating the child's condition and what medication if any is to be </w:t>
      </w:r>
      <w:proofErr w:type="gramStart"/>
      <w:r w:rsidRPr="002865F9">
        <w:rPr>
          <w:rFonts w:ascii="Arial" w:hAnsi="Arial" w:cs="Arial"/>
          <w:sz w:val="20"/>
          <w:szCs w:val="22"/>
        </w:rPr>
        <w:t>administered;</w:t>
      </w:r>
      <w:proofErr w:type="gramEnd"/>
    </w:p>
    <w:p w14:paraId="2B51DBA9" w14:textId="77777777" w:rsidR="006456DB" w:rsidRPr="002865F9" w:rsidRDefault="006456DB" w:rsidP="00686BB9">
      <w:pPr>
        <w:widowControl w:val="0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 xml:space="preserve">written consent from the parent or guardian allowing </w:t>
      </w:r>
      <w:r w:rsidR="000E2137" w:rsidRPr="002865F9">
        <w:rPr>
          <w:rFonts w:ascii="Arial" w:hAnsi="Arial" w:cs="Arial"/>
          <w:sz w:val="20"/>
          <w:szCs w:val="22"/>
        </w:rPr>
        <w:t xml:space="preserve">our </w:t>
      </w:r>
      <w:r w:rsidRPr="002865F9">
        <w:rPr>
          <w:rFonts w:ascii="Arial" w:hAnsi="Arial" w:cs="Arial"/>
          <w:sz w:val="20"/>
          <w:szCs w:val="22"/>
        </w:rPr>
        <w:t>staff to administer medication; and</w:t>
      </w:r>
    </w:p>
    <w:p w14:paraId="7E64B9FB" w14:textId="77777777" w:rsidR="006456DB" w:rsidRPr="002865F9" w:rsidRDefault="006456DB" w:rsidP="00686BB9">
      <w:pPr>
        <w:widowControl w:val="0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>proof of training in the administration of such medication by the child's GP, a district nurse, children’s nurse specialist or a community paediatric nurse.</w:t>
      </w:r>
    </w:p>
    <w:p w14:paraId="793FDF58" w14:textId="77777777" w:rsidR="006456DB" w:rsidRPr="002865F9" w:rsidRDefault="006456DB" w:rsidP="00686BB9">
      <w:pPr>
        <w:widowControl w:val="0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2"/>
        </w:rPr>
      </w:pPr>
      <w:r w:rsidRPr="002865F9">
        <w:rPr>
          <w:rFonts w:ascii="Arial" w:hAnsi="Arial" w:cs="Arial"/>
          <w:sz w:val="20"/>
          <w:szCs w:val="22"/>
        </w:rPr>
        <w:t xml:space="preserve">Copies of all three documents relating to these children must first be sent to the </w:t>
      </w:r>
      <w:r w:rsidR="00D82DB5">
        <w:rPr>
          <w:rFonts w:ascii="Arial" w:hAnsi="Arial" w:cs="Arial"/>
          <w:sz w:val="20"/>
          <w:szCs w:val="22"/>
        </w:rPr>
        <w:t>Insurers</w:t>
      </w:r>
      <w:r w:rsidRPr="002865F9">
        <w:rPr>
          <w:rFonts w:ascii="Arial" w:hAnsi="Arial" w:cs="Arial"/>
          <w:sz w:val="20"/>
          <w:szCs w:val="22"/>
        </w:rPr>
        <w:t xml:space="preserve"> for appraisal</w:t>
      </w:r>
      <w:r w:rsidR="00686BB9" w:rsidRPr="002865F9">
        <w:rPr>
          <w:rFonts w:ascii="Arial" w:hAnsi="Arial" w:cs="Arial"/>
          <w:sz w:val="20"/>
          <w:szCs w:val="22"/>
        </w:rPr>
        <w:t>.</w:t>
      </w:r>
      <w:r w:rsidRPr="002865F9">
        <w:rPr>
          <w:rFonts w:ascii="Arial" w:hAnsi="Arial" w:cs="Arial"/>
          <w:sz w:val="20"/>
          <w:szCs w:val="22"/>
        </w:rPr>
        <w:t xml:space="preserve"> Written confirmation that the insurance has been extended will be issued by return.</w:t>
      </w:r>
    </w:p>
    <w:p w14:paraId="22683B44" w14:textId="2D466A68" w:rsidR="006456DB" w:rsidRPr="004561DE" w:rsidRDefault="00785E51" w:rsidP="00686BB9">
      <w:pPr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561DE">
        <w:rPr>
          <w:rFonts w:ascii="Arial" w:hAnsi="Arial" w:cs="Arial"/>
          <w:sz w:val="20"/>
          <w:szCs w:val="22"/>
        </w:rPr>
        <w:t>R</w:t>
      </w:r>
      <w:r w:rsidR="00D506C5" w:rsidRPr="004561DE">
        <w:rPr>
          <w:rFonts w:ascii="Arial" w:hAnsi="Arial" w:cs="Arial"/>
          <w:sz w:val="20"/>
          <w:szCs w:val="22"/>
        </w:rPr>
        <w:t xml:space="preserve">elevant staff may be trained </w:t>
      </w:r>
      <w:r w:rsidR="006456DB" w:rsidRPr="004561DE">
        <w:rPr>
          <w:rFonts w:ascii="Arial" w:hAnsi="Arial" w:cs="Arial"/>
          <w:sz w:val="20"/>
          <w:szCs w:val="22"/>
        </w:rPr>
        <w:t>for children</w:t>
      </w:r>
      <w:r w:rsidR="00D506C5" w:rsidRPr="004561DE">
        <w:rPr>
          <w:rFonts w:ascii="Arial" w:hAnsi="Arial" w:cs="Arial"/>
          <w:sz w:val="20"/>
          <w:szCs w:val="22"/>
        </w:rPr>
        <w:t xml:space="preserve"> with complex needs,</w:t>
      </w:r>
      <w:r w:rsidR="006456DB" w:rsidRPr="004561DE">
        <w:rPr>
          <w:rFonts w:ascii="Arial" w:hAnsi="Arial" w:cs="Arial"/>
          <w:sz w:val="20"/>
          <w:szCs w:val="22"/>
        </w:rPr>
        <w:t xml:space="preserve"> requiring assistance with tubes to help them with everyday living </w:t>
      </w:r>
      <w:proofErr w:type="gramStart"/>
      <w:r w:rsidR="006456DB" w:rsidRPr="004561DE">
        <w:rPr>
          <w:rFonts w:ascii="Arial" w:hAnsi="Arial" w:cs="Arial"/>
          <w:sz w:val="20"/>
          <w:szCs w:val="22"/>
        </w:rPr>
        <w:t>e.g.</w:t>
      </w:r>
      <w:proofErr w:type="gramEnd"/>
      <w:r w:rsidR="006456DB" w:rsidRPr="004561DE">
        <w:rPr>
          <w:rFonts w:ascii="Arial" w:hAnsi="Arial" w:cs="Arial"/>
          <w:sz w:val="20"/>
          <w:szCs w:val="22"/>
        </w:rPr>
        <w:t xml:space="preserve"> breathing apparatus, to take nourishment, colostomy bags etc.</w:t>
      </w:r>
      <w:r w:rsidR="00504348" w:rsidRPr="004561DE">
        <w:rPr>
          <w:rFonts w:ascii="Arial" w:hAnsi="Arial" w:cs="Arial"/>
          <w:sz w:val="20"/>
          <w:szCs w:val="22"/>
        </w:rPr>
        <w:t>:</w:t>
      </w:r>
    </w:p>
    <w:p w14:paraId="13B662C4" w14:textId="77777777" w:rsidR="004339A5" w:rsidRPr="004561DE" w:rsidRDefault="006456DB" w:rsidP="00686BB9">
      <w:pPr>
        <w:widowControl w:val="0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napToGrid w:val="0"/>
          <w:sz w:val="20"/>
          <w:szCs w:val="22"/>
        </w:rPr>
      </w:pPr>
      <w:r w:rsidRPr="004561DE">
        <w:rPr>
          <w:rFonts w:ascii="Arial" w:hAnsi="Arial" w:cs="Arial"/>
          <w:sz w:val="20"/>
          <w:szCs w:val="22"/>
        </w:rPr>
        <w:t>Prior written consent must be obtained from the child's parent or guardian to give treatment and/or medication prescribed by the child's GP.</w:t>
      </w:r>
    </w:p>
    <w:p w14:paraId="56F7C27B" w14:textId="016CEF87" w:rsidR="006456DB" w:rsidRPr="00D506C5" w:rsidRDefault="00785E51" w:rsidP="00686BB9">
      <w:pPr>
        <w:pStyle w:val="ListParagraph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napToGrid w:val="0"/>
          <w:sz w:val="20"/>
          <w:szCs w:val="22"/>
        </w:rPr>
      </w:pPr>
      <w:r w:rsidRPr="004561DE">
        <w:rPr>
          <w:rFonts w:ascii="Arial" w:hAnsi="Arial" w:cs="Arial"/>
          <w:snapToGrid w:val="0"/>
          <w:sz w:val="20"/>
          <w:szCs w:val="22"/>
        </w:rPr>
        <w:t xml:space="preserve">Training </w:t>
      </w:r>
      <w:r w:rsidR="006456DB" w:rsidRPr="004561DE">
        <w:rPr>
          <w:rFonts w:ascii="Arial" w:hAnsi="Arial" w:cs="Arial"/>
          <w:snapToGrid w:val="0"/>
          <w:sz w:val="20"/>
          <w:szCs w:val="22"/>
        </w:rPr>
        <w:t>may</w:t>
      </w:r>
      <w:r w:rsidR="006456DB" w:rsidRPr="00D506C5">
        <w:rPr>
          <w:rFonts w:ascii="Arial" w:hAnsi="Arial" w:cs="Arial"/>
          <w:snapToGrid w:val="0"/>
          <w:sz w:val="20"/>
          <w:szCs w:val="22"/>
        </w:rPr>
        <w:t xml:space="preserve"> include </w:t>
      </w:r>
      <w:r w:rsidR="00504348" w:rsidRPr="00D506C5">
        <w:rPr>
          <w:rFonts w:ascii="Arial" w:hAnsi="Arial" w:cs="Arial"/>
          <w:snapToGrid w:val="0"/>
          <w:sz w:val="20"/>
          <w:szCs w:val="22"/>
        </w:rPr>
        <w:t>receiving</w:t>
      </w:r>
      <w:r w:rsidR="006456DB" w:rsidRPr="00D506C5">
        <w:rPr>
          <w:rFonts w:ascii="Arial" w:hAnsi="Arial" w:cs="Arial"/>
          <w:snapToGrid w:val="0"/>
          <w:sz w:val="20"/>
          <w:szCs w:val="22"/>
        </w:rPr>
        <w:t xml:space="preserve"> appropriate instructions from parents or guardians.</w:t>
      </w:r>
    </w:p>
    <w:p w14:paraId="79ECDB3F" w14:textId="77777777" w:rsidR="00104774" w:rsidRDefault="006456DB" w:rsidP="00104774">
      <w:pPr>
        <w:widowControl w:val="0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2865F9">
        <w:rPr>
          <w:rFonts w:ascii="Arial" w:hAnsi="Arial" w:cs="Arial"/>
          <w:snapToGrid w:val="0"/>
          <w:sz w:val="20"/>
          <w:szCs w:val="22"/>
        </w:rPr>
        <w:t xml:space="preserve">Copies of all letters relating to these children must first be sent to the </w:t>
      </w:r>
      <w:r w:rsidR="00D82DB5">
        <w:rPr>
          <w:rFonts w:ascii="Arial" w:hAnsi="Arial" w:cs="Arial"/>
          <w:snapToGrid w:val="0"/>
          <w:sz w:val="20"/>
          <w:szCs w:val="22"/>
        </w:rPr>
        <w:t>Insurers</w:t>
      </w:r>
      <w:r w:rsidRPr="002865F9">
        <w:rPr>
          <w:rFonts w:ascii="Arial" w:hAnsi="Arial" w:cs="Arial"/>
          <w:snapToGrid w:val="0"/>
          <w:sz w:val="20"/>
          <w:szCs w:val="22"/>
        </w:rPr>
        <w:t xml:space="preserve"> for appraisal</w:t>
      </w:r>
      <w:r w:rsidR="00B275C7" w:rsidRPr="002865F9">
        <w:rPr>
          <w:rFonts w:ascii="Arial" w:hAnsi="Arial" w:cs="Arial"/>
          <w:snapToGrid w:val="0"/>
          <w:sz w:val="20"/>
          <w:szCs w:val="22"/>
        </w:rPr>
        <w:t>.</w:t>
      </w:r>
      <w:r w:rsidRPr="002865F9">
        <w:rPr>
          <w:rFonts w:ascii="Arial" w:hAnsi="Arial" w:cs="Arial"/>
          <w:snapToGrid w:val="0"/>
          <w:sz w:val="20"/>
          <w:szCs w:val="22"/>
        </w:rPr>
        <w:t xml:space="preserve"> Written confirmation that the insurance has been extended will be issued by return.</w:t>
      </w:r>
      <w:r w:rsidR="00104774" w:rsidRPr="00104774">
        <w:rPr>
          <w:rFonts w:ascii="Arial" w:hAnsi="Arial" w:cs="Arial"/>
          <w:sz w:val="22"/>
          <w:szCs w:val="22"/>
        </w:rPr>
        <w:t xml:space="preserve"> </w:t>
      </w:r>
    </w:p>
    <w:p w14:paraId="0EA3F5AD" w14:textId="77777777" w:rsidR="00104774" w:rsidRPr="00CD7368" w:rsidRDefault="00104774" w:rsidP="00104774">
      <w:pPr>
        <w:widowControl w:val="0"/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CD7368">
        <w:rPr>
          <w:rFonts w:ascii="Arial" w:hAnsi="Arial" w:cs="Arial"/>
          <w:sz w:val="20"/>
          <w:szCs w:val="20"/>
        </w:rPr>
        <w:t xml:space="preserve">Treatments, such as inhalers or </w:t>
      </w:r>
      <w:proofErr w:type="spellStart"/>
      <w:r w:rsidRPr="00CD7368">
        <w:rPr>
          <w:rFonts w:ascii="Arial" w:hAnsi="Arial" w:cs="Arial"/>
          <w:sz w:val="20"/>
          <w:szCs w:val="20"/>
        </w:rPr>
        <w:t>Epipens</w:t>
      </w:r>
      <w:proofErr w:type="spellEnd"/>
      <w:r w:rsidRPr="00CD7368">
        <w:rPr>
          <w:rFonts w:ascii="Arial" w:hAnsi="Arial" w:cs="Arial"/>
          <w:sz w:val="20"/>
          <w:szCs w:val="20"/>
        </w:rPr>
        <w:t xml:space="preserve"> are immediately accessible in an emergency.</w:t>
      </w:r>
    </w:p>
    <w:p w14:paraId="4314B601" w14:textId="77777777" w:rsidR="006456DB" w:rsidRPr="002865F9" w:rsidRDefault="006456DB" w:rsidP="00686BB9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napToGrid w:val="0"/>
          <w:sz w:val="20"/>
          <w:szCs w:val="22"/>
        </w:rPr>
      </w:pPr>
      <w:r w:rsidRPr="002865F9">
        <w:rPr>
          <w:rFonts w:ascii="Arial" w:hAnsi="Arial" w:cs="Arial"/>
          <w:snapToGrid w:val="0"/>
          <w:sz w:val="20"/>
          <w:szCs w:val="22"/>
        </w:rPr>
        <w:t xml:space="preserve">If </w:t>
      </w:r>
      <w:r w:rsidR="00E03E41" w:rsidRPr="002865F9">
        <w:rPr>
          <w:rFonts w:ascii="Arial" w:hAnsi="Arial" w:cs="Arial"/>
          <w:snapToGrid w:val="0"/>
          <w:sz w:val="20"/>
          <w:szCs w:val="22"/>
        </w:rPr>
        <w:t xml:space="preserve">we </w:t>
      </w:r>
      <w:r w:rsidRPr="002865F9">
        <w:rPr>
          <w:rFonts w:ascii="Arial" w:hAnsi="Arial" w:cs="Arial"/>
          <w:snapToGrid w:val="0"/>
          <w:sz w:val="20"/>
          <w:szCs w:val="22"/>
        </w:rPr>
        <w:t xml:space="preserve">are unsure about any aspect, </w:t>
      </w:r>
      <w:r w:rsidR="00E03E41" w:rsidRPr="002865F9">
        <w:rPr>
          <w:rFonts w:ascii="Arial" w:hAnsi="Arial" w:cs="Arial"/>
          <w:snapToGrid w:val="0"/>
          <w:sz w:val="20"/>
          <w:szCs w:val="22"/>
        </w:rPr>
        <w:t xml:space="preserve">we </w:t>
      </w:r>
      <w:r w:rsidRPr="002865F9">
        <w:rPr>
          <w:rFonts w:ascii="Arial" w:hAnsi="Arial" w:cs="Arial"/>
          <w:snapToGrid w:val="0"/>
          <w:sz w:val="20"/>
          <w:szCs w:val="22"/>
        </w:rPr>
        <w:t>contact the</w:t>
      </w:r>
      <w:r w:rsidR="00D82DB5">
        <w:rPr>
          <w:rFonts w:ascii="Arial" w:hAnsi="Arial" w:cs="Arial"/>
          <w:snapToGrid w:val="0"/>
          <w:sz w:val="20"/>
          <w:szCs w:val="22"/>
        </w:rPr>
        <w:t xml:space="preserve"> Insurers: Morton Michel - Insurance for Pre-schools &amp; Playgroups on tel.: 020 8603 0941; or email to: preschool@mortonmichel.com.</w:t>
      </w:r>
    </w:p>
    <w:p w14:paraId="0C971B22" w14:textId="77777777" w:rsidR="006456DB" w:rsidRPr="002865F9" w:rsidRDefault="006456DB" w:rsidP="00686BB9">
      <w:pPr>
        <w:pStyle w:val="ListParagraph"/>
        <w:spacing w:line="360" w:lineRule="auto"/>
        <w:ind w:left="0"/>
        <w:jc w:val="both"/>
        <w:rPr>
          <w:rFonts w:ascii="Arial" w:hAnsi="Arial" w:cs="Arial"/>
          <w:snapToGrid w:val="0"/>
          <w:sz w:val="16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5"/>
        <w:gridCol w:w="3516"/>
        <w:gridCol w:w="1932"/>
      </w:tblGrid>
      <w:tr w:rsidR="00394DBC" w:rsidRPr="00686BB9" w14:paraId="65986505" w14:textId="77777777" w:rsidTr="0027536C">
        <w:tc>
          <w:tcPr>
            <w:tcW w:w="2301" w:type="pct"/>
          </w:tcPr>
          <w:p w14:paraId="1BF8A7DE" w14:textId="77777777" w:rsidR="00394DBC" w:rsidRPr="002865F9" w:rsidRDefault="00394DBC" w:rsidP="00686B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865F9">
              <w:rPr>
                <w:rFonts w:ascii="Arial" w:hAnsi="Arial" w:cs="Arial"/>
                <w:sz w:val="20"/>
                <w:szCs w:val="22"/>
              </w:rPr>
              <w:t xml:space="preserve">This policy was adopted </w:t>
            </w:r>
            <w:r w:rsidR="0044504A" w:rsidRPr="002865F9">
              <w:rPr>
                <w:rFonts w:ascii="Arial" w:hAnsi="Arial" w:cs="Arial"/>
                <w:sz w:val="20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  <w:shd w:val="clear" w:color="auto" w:fill="auto"/>
          </w:tcPr>
          <w:p w14:paraId="2D4CB230" w14:textId="77777777" w:rsidR="00394DBC" w:rsidRPr="002865F9" w:rsidRDefault="00B275C7" w:rsidP="00686B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865F9">
              <w:rPr>
                <w:rFonts w:ascii="Arial" w:hAnsi="Arial" w:cs="Arial"/>
                <w:color w:val="0000FF"/>
                <w:sz w:val="22"/>
              </w:rPr>
              <w:t>Stratton Playgroup</w:t>
            </w:r>
          </w:p>
        </w:tc>
        <w:tc>
          <w:tcPr>
            <w:tcW w:w="957" w:type="pct"/>
          </w:tcPr>
          <w:p w14:paraId="725C9A4D" w14:textId="77777777" w:rsidR="00394DBC" w:rsidRPr="00686BB9" w:rsidRDefault="006456DB" w:rsidP="00686BB9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2865F9">
              <w:rPr>
                <w:rFonts w:ascii="Arial" w:hAnsi="Arial" w:cs="Arial"/>
                <w:i/>
                <w:sz w:val="20"/>
                <w:szCs w:val="22"/>
              </w:rPr>
              <w:t>(</w:t>
            </w:r>
            <w:proofErr w:type="gramStart"/>
            <w:r w:rsidR="00394DBC" w:rsidRPr="002865F9">
              <w:rPr>
                <w:rFonts w:ascii="Arial" w:hAnsi="Arial" w:cs="Arial"/>
                <w:i/>
                <w:sz w:val="20"/>
                <w:szCs w:val="22"/>
              </w:rPr>
              <w:t>name</w:t>
            </w:r>
            <w:proofErr w:type="gramEnd"/>
            <w:r w:rsidR="00394DBC" w:rsidRPr="002865F9">
              <w:rPr>
                <w:rFonts w:ascii="Arial" w:hAnsi="Arial" w:cs="Arial"/>
                <w:i/>
                <w:sz w:val="20"/>
                <w:szCs w:val="22"/>
              </w:rPr>
              <w:t xml:space="preserve"> of </w:t>
            </w:r>
            <w:r w:rsidR="00E7279C" w:rsidRPr="002865F9">
              <w:rPr>
                <w:rFonts w:ascii="Arial" w:hAnsi="Arial" w:cs="Arial"/>
                <w:i/>
                <w:sz w:val="20"/>
                <w:szCs w:val="22"/>
              </w:rPr>
              <w:t>provider</w:t>
            </w:r>
            <w:r w:rsidRPr="002865F9">
              <w:rPr>
                <w:rFonts w:ascii="Arial" w:hAnsi="Arial" w:cs="Arial"/>
                <w:i/>
                <w:sz w:val="20"/>
                <w:szCs w:val="22"/>
              </w:rPr>
              <w:t>)</w:t>
            </w:r>
          </w:p>
        </w:tc>
      </w:tr>
      <w:tr w:rsidR="00394DBC" w:rsidRPr="00686BB9" w14:paraId="465C75D2" w14:textId="77777777" w:rsidTr="0027536C">
        <w:tc>
          <w:tcPr>
            <w:tcW w:w="2301" w:type="pct"/>
          </w:tcPr>
          <w:p w14:paraId="22686422" w14:textId="77777777" w:rsidR="00394DBC" w:rsidRPr="00686BB9" w:rsidRDefault="0044504A" w:rsidP="00686B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86BB9">
              <w:rPr>
                <w:rFonts w:ascii="Arial" w:hAnsi="Arial" w:cs="Arial"/>
                <w:sz w:val="20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19D634BC" w14:textId="3CE60E84" w:rsidR="00394DBC" w:rsidRPr="00495CE9" w:rsidRDefault="004561DE" w:rsidP="00686BB9">
            <w:pPr>
              <w:spacing w:line="360" w:lineRule="auto"/>
              <w:jc w:val="both"/>
              <w:rPr>
                <w:rFonts w:ascii="Arial" w:hAnsi="Arial" w:cs="Arial"/>
                <w:color w:val="0000FF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19/07/2023</w:t>
            </w:r>
          </w:p>
        </w:tc>
        <w:tc>
          <w:tcPr>
            <w:tcW w:w="957" w:type="pct"/>
          </w:tcPr>
          <w:p w14:paraId="49B1D59B" w14:textId="77777777" w:rsidR="00394DBC" w:rsidRPr="00686BB9" w:rsidRDefault="00394DBC" w:rsidP="00686BB9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86BB9">
              <w:rPr>
                <w:rFonts w:ascii="Arial" w:hAnsi="Arial" w:cs="Arial"/>
                <w:i/>
                <w:sz w:val="20"/>
                <w:szCs w:val="22"/>
              </w:rPr>
              <w:t>(date)</w:t>
            </w:r>
          </w:p>
        </w:tc>
      </w:tr>
      <w:tr w:rsidR="00394DBC" w:rsidRPr="00686BB9" w14:paraId="4859CF0B" w14:textId="77777777" w:rsidTr="0027536C">
        <w:tc>
          <w:tcPr>
            <w:tcW w:w="2301" w:type="pct"/>
          </w:tcPr>
          <w:p w14:paraId="6420E350" w14:textId="77777777" w:rsidR="00394DBC" w:rsidRPr="00686BB9" w:rsidRDefault="00394DBC" w:rsidP="00686B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86BB9">
              <w:rPr>
                <w:rFonts w:ascii="Arial" w:hAnsi="Arial" w:cs="Arial"/>
                <w:sz w:val="20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CBD4EB9" w14:textId="7111B841" w:rsidR="00394DBC" w:rsidRPr="00686BB9" w:rsidRDefault="004561DE" w:rsidP="00686B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Jul-2026</w:t>
            </w:r>
          </w:p>
        </w:tc>
        <w:tc>
          <w:tcPr>
            <w:tcW w:w="957" w:type="pct"/>
          </w:tcPr>
          <w:p w14:paraId="6582072A" w14:textId="77777777" w:rsidR="00394DBC" w:rsidRPr="00686BB9" w:rsidRDefault="00394DBC" w:rsidP="00686BB9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86BB9">
              <w:rPr>
                <w:rFonts w:ascii="Arial" w:hAnsi="Arial" w:cs="Arial"/>
                <w:i/>
                <w:sz w:val="20"/>
                <w:szCs w:val="22"/>
              </w:rPr>
              <w:t>(date)</w:t>
            </w:r>
          </w:p>
        </w:tc>
      </w:tr>
      <w:tr w:rsidR="00394DBC" w:rsidRPr="00686BB9" w14:paraId="743997D4" w14:textId="77777777" w:rsidTr="0027536C">
        <w:tc>
          <w:tcPr>
            <w:tcW w:w="2301" w:type="pct"/>
          </w:tcPr>
          <w:p w14:paraId="3868AB58" w14:textId="77777777" w:rsidR="00394DBC" w:rsidRPr="00686BB9" w:rsidRDefault="00394DBC" w:rsidP="00686B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86BB9">
              <w:rPr>
                <w:rFonts w:ascii="Arial" w:hAnsi="Arial" w:cs="Arial"/>
                <w:sz w:val="20"/>
                <w:szCs w:val="22"/>
              </w:rPr>
              <w:t xml:space="preserve">Signed on behalf of the </w:t>
            </w:r>
            <w:r w:rsidR="006456DB" w:rsidRPr="00686BB9">
              <w:rPr>
                <w:rFonts w:ascii="Arial" w:hAnsi="Arial" w:cs="Arial"/>
                <w:sz w:val="20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22821A59" w14:textId="77777777" w:rsidR="00394DBC" w:rsidRPr="00686BB9" w:rsidRDefault="00394DBC" w:rsidP="00686B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94DBC" w:rsidRPr="00686BB9" w14:paraId="15208A7B" w14:textId="77777777" w:rsidTr="002753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60829580" w14:textId="77777777" w:rsidR="00394DBC" w:rsidRPr="00686BB9" w:rsidRDefault="00394DBC" w:rsidP="00686B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86BB9">
              <w:rPr>
                <w:rFonts w:ascii="Arial" w:hAnsi="Arial" w:cs="Arial"/>
                <w:sz w:val="20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0CAE4883" w14:textId="77777777" w:rsidR="00394DBC" w:rsidRPr="00686BB9" w:rsidRDefault="00394DBC" w:rsidP="00686B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94DBC" w:rsidRPr="00686BB9" w14:paraId="50E4093A" w14:textId="77777777" w:rsidTr="002753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C6D4FB3" w14:textId="77777777" w:rsidR="00394DBC" w:rsidRPr="00686BB9" w:rsidRDefault="00394DBC" w:rsidP="00686B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86BB9">
              <w:rPr>
                <w:rFonts w:ascii="Arial" w:hAnsi="Arial" w:cs="Arial"/>
                <w:sz w:val="20"/>
                <w:szCs w:val="22"/>
              </w:rPr>
              <w:t>Role of signatory (</w:t>
            </w:r>
            <w:proofErr w:type="gramStart"/>
            <w:r w:rsidRPr="00686BB9">
              <w:rPr>
                <w:rFonts w:ascii="Arial" w:hAnsi="Arial" w:cs="Arial"/>
                <w:sz w:val="20"/>
                <w:szCs w:val="22"/>
              </w:rPr>
              <w:t>e.g.</w:t>
            </w:r>
            <w:proofErr w:type="gramEnd"/>
            <w:r w:rsidRPr="00686BB9">
              <w:rPr>
                <w:rFonts w:ascii="Arial" w:hAnsi="Arial" w:cs="Arial"/>
                <w:sz w:val="20"/>
                <w:szCs w:val="22"/>
              </w:rPr>
              <w:t xml:space="preserve"> chair</w:t>
            </w:r>
            <w:r w:rsidR="006456DB" w:rsidRPr="00686BB9">
              <w:rPr>
                <w:rFonts w:ascii="Arial" w:hAnsi="Arial" w:cs="Arial"/>
                <w:sz w:val="20"/>
                <w:szCs w:val="22"/>
              </w:rPr>
              <w:t xml:space="preserve">, director or </w:t>
            </w:r>
            <w:r w:rsidRPr="00686BB9">
              <w:rPr>
                <w:rFonts w:ascii="Arial" w:hAnsi="Arial" w:cs="Arial"/>
                <w:sz w:val="20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289756A7" w14:textId="77777777" w:rsidR="00394DBC" w:rsidRPr="00686BB9" w:rsidRDefault="00394DBC" w:rsidP="00686B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742D7A0" w14:textId="77777777" w:rsidR="00610AFA" w:rsidRPr="00686BB9" w:rsidRDefault="00610AFA" w:rsidP="00686BB9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3A5701FF" w14:textId="77777777" w:rsidR="004630F6" w:rsidRPr="002865F9" w:rsidRDefault="004630F6" w:rsidP="00686BB9">
      <w:pPr>
        <w:spacing w:line="360" w:lineRule="auto"/>
        <w:jc w:val="both"/>
        <w:rPr>
          <w:rFonts w:ascii="Arial" w:hAnsi="Arial" w:cs="Arial"/>
          <w:sz w:val="14"/>
          <w:szCs w:val="22"/>
        </w:rPr>
      </w:pPr>
    </w:p>
    <w:p w14:paraId="36F46A8E" w14:textId="77777777" w:rsidR="004630F6" w:rsidRPr="002865F9" w:rsidRDefault="004630F6" w:rsidP="00686BB9">
      <w:pPr>
        <w:spacing w:line="360" w:lineRule="auto"/>
        <w:jc w:val="both"/>
        <w:rPr>
          <w:rFonts w:ascii="Arial" w:hAnsi="Arial" w:cs="Arial"/>
          <w:b/>
          <w:sz w:val="16"/>
          <w:szCs w:val="22"/>
        </w:rPr>
      </w:pPr>
      <w:r w:rsidRPr="002865F9">
        <w:rPr>
          <w:rFonts w:ascii="Arial" w:hAnsi="Arial" w:cs="Arial"/>
          <w:b/>
          <w:sz w:val="16"/>
          <w:szCs w:val="22"/>
        </w:rPr>
        <w:t>Other useful Pre-school Learning Alliance publications</w:t>
      </w:r>
    </w:p>
    <w:p w14:paraId="59A89809" w14:textId="77777777" w:rsidR="004630F6" w:rsidRPr="002865F9" w:rsidRDefault="004630F6" w:rsidP="00686BB9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16"/>
          <w:szCs w:val="22"/>
        </w:rPr>
      </w:pPr>
      <w:r w:rsidRPr="002865F9">
        <w:rPr>
          <w:rFonts w:ascii="Arial" w:hAnsi="Arial" w:cs="Arial"/>
          <w:sz w:val="16"/>
          <w:szCs w:val="22"/>
        </w:rPr>
        <w:t>Good Practice in Early Years Infection Control (2009)</w:t>
      </w:r>
    </w:p>
    <w:p w14:paraId="33DD71EE" w14:textId="77777777" w:rsidR="000A2305" w:rsidRPr="002865F9" w:rsidRDefault="000A2305" w:rsidP="00686BB9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16"/>
          <w:szCs w:val="22"/>
        </w:rPr>
      </w:pPr>
      <w:r w:rsidRPr="002865F9">
        <w:rPr>
          <w:rFonts w:ascii="Arial" w:hAnsi="Arial" w:cs="Arial"/>
          <w:sz w:val="16"/>
          <w:szCs w:val="22"/>
        </w:rPr>
        <w:t>Medication Administration Record (2013)</w:t>
      </w:r>
    </w:p>
    <w:sectPr w:rsidR="000A2305" w:rsidRPr="002865F9" w:rsidSect="006B35A4">
      <w:headerReference w:type="first" r:id="rId8"/>
      <w:pgSz w:w="11907" w:h="16839" w:code="9"/>
      <w:pgMar w:top="907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2C63" w14:textId="77777777" w:rsidR="006B14C6" w:rsidRDefault="006B14C6" w:rsidP="00BB10F9">
      <w:r>
        <w:separator/>
      </w:r>
    </w:p>
  </w:endnote>
  <w:endnote w:type="continuationSeparator" w:id="0">
    <w:p w14:paraId="67618B1C" w14:textId="77777777" w:rsidR="006B14C6" w:rsidRDefault="006B14C6" w:rsidP="00BB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09EB" w14:textId="77777777" w:rsidR="006B14C6" w:rsidRDefault="006B14C6" w:rsidP="00BB10F9">
      <w:r>
        <w:separator/>
      </w:r>
    </w:p>
  </w:footnote>
  <w:footnote w:type="continuationSeparator" w:id="0">
    <w:p w14:paraId="37159936" w14:textId="77777777" w:rsidR="006B14C6" w:rsidRDefault="006B14C6" w:rsidP="00BB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CD97" w14:textId="77777777" w:rsidR="00DF1181" w:rsidRPr="0027536C" w:rsidRDefault="00DF1181" w:rsidP="0027536C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27536C">
      <w:rPr>
        <w:rFonts w:ascii="Arial" w:hAnsi="Arial"/>
        <w:b/>
        <w:sz w:val="22"/>
        <w:szCs w:val="22"/>
      </w:rPr>
      <w:t>Safeguarding and Welfare Requirement: Health</w:t>
    </w:r>
  </w:p>
  <w:p w14:paraId="41C4F651" w14:textId="77777777" w:rsidR="00DF1181" w:rsidRPr="0027536C" w:rsidRDefault="00DF1181" w:rsidP="0027536C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27536C">
      <w:rPr>
        <w:rFonts w:ascii="Arial" w:hAnsi="Arial"/>
        <w:sz w:val="22"/>
        <w:szCs w:val="22"/>
      </w:rPr>
      <w:t>The provider must promote the good health of children attending the setting. They must have a procedure, discussed with parents and/or carers, for responding to children who are ill or infectious, take necessary steps to prevent the spread of infection, and take appropriate action if children are ill.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91F"/>
    <w:multiLevelType w:val="hybridMultilevel"/>
    <w:tmpl w:val="55DC36E8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7572"/>
    <w:multiLevelType w:val="hybridMultilevel"/>
    <w:tmpl w:val="5B5EC21C"/>
    <w:lvl w:ilvl="0" w:tplc="26AA9128">
      <w:numFmt w:val="bullet"/>
      <w:lvlText w:val="-"/>
      <w:lvlJc w:val="left"/>
      <w:pPr>
        <w:ind w:left="36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D4F3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3A90D10"/>
    <w:multiLevelType w:val="hybridMultilevel"/>
    <w:tmpl w:val="86502E2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914A7"/>
    <w:multiLevelType w:val="hybridMultilevel"/>
    <w:tmpl w:val="F7A2B83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840E5"/>
    <w:multiLevelType w:val="hybridMultilevel"/>
    <w:tmpl w:val="1BD6294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296DAA"/>
    <w:multiLevelType w:val="hybridMultilevel"/>
    <w:tmpl w:val="DC345B94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44A6C"/>
    <w:multiLevelType w:val="hybridMultilevel"/>
    <w:tmpl w:val="978670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1A6F7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46B7090"/>
    <w:multiLevelType w:val="hybridMultilevel"/>
    <w:tmpl w:val="3CBEB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E655E"/>
    <w:multiLevelType w:val="hybridMultilevel"/>
    <w:tmpl w:val="3C0AD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7030A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693A22"/>
    <w:multiLevelType w:val="hybridMultilevel"/>
    <w:tmpl w:val="BE6A8CCA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D0BF4"/>
    <w:multiLevelType w:val="hybridMultilevel"/>
    <w:tmpl w:val="850A3B10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CF3D76"/>
    <w:multiLevelType w:val="hybridMultilevel"/>
    <w:tmpl w:val="245E9330"/>
    <w:lvl w:ilvl="0" w:tplc="6C0A4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B6478"/>
    <w:multiLevelType w:val="hybridMultilevel"/>
    <w:tmpl w:val="57BA16F8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4D2DE3"/>
    <w:multiLevelType w:val="hybridMultilevel"/>
    <w:tmpl w:val="3208EB3A"/>
    <w:lvl w:ilvl="0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E50BE6"/>
    <w:multiLevelType w:val="hybridMultilevel"/>
    <w:tmpl w:val="70EC94E0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13104A"/>
    <w:multiLevelType w:val="hybridMultilevel"/>
    <w:tmpl w:val="5986FFC8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027C01"/>
    <w:multiLevelType w:val="hybridMultilevel"/>
    <w:tmpl w:val="109A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43A9D"/>
    <w:multiLevelType w:val="hybridMultilevel"/>
    <w:tmpl w:val="CF685E8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829EE"/>
    <w:multiLevelType w:val="hybridMultilevel"/>
    <w:tmpl w:val="809A20B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086763"/>
    <w:multiLevelType w:val="hybridMultilevel"/>
    <w:tmpl w:val="08B0C3A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4252CB"/>
    <w:multiLevelType w:val="hybridMultilevel"/>
    <w:tmpl w:val="EE3065EE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33840"/>
    <w:multiLevelType w:val="hybridMultilevel"/>
    <w:tmpl w:val="608C3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D661F3"/>
    <w:multiLevelType w:val="hybridMultilevel"/>
    <w:tmpl w:val="E6C249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C20E8F"/>
    <w:multiLevelType w:val="hybridMultilevel"/>
    <w:tmpl w:val="6F9051D8"/>
    <w:lvl w:ilvl="0" w:tplc="8D8E23B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B2216"/>
    <w:multiLevelType w:val="hybridMultilevel"/>
    <w:tmpl w:val="23C0E3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3F0AF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36732541"/>
    <w:multiLevelType w:val="hybridMultilevel"/>
    <w:tmpl w:val="E65863CC"/>
    <w:lvl w:ilvl="0" w:tplc="A41680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BE59FA"/>
    <w:multiLevelType w:val="hybridMultilevel"/>
    <w:tmpl w:val="20CA2B04"/>
    <w:lvl w:ilvl="0" w:tplc="8D8E23B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7025F5"/>
    <w:multiLevelType w:val="hybridMultilevel"/>
    <w:tmpl w:val="B0BE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6A002D"/>
    <w:multiLevelType w:val="hybridMultilevel"/>
    <w:tmpl w:val="F1AE3C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7D02E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438343E7"/>
    <w:multiLevelType w:val="hybridMultilevel"/>
    <w:tmpl w:val="712AE3C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E8067C"/>
    <w:multiLevelType w:val="hybridMultilevel"/>
    <w:tmpl w:val="0AA6DB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42668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473003"/>
    <w:multiLevelType w:val="hybridMultilevel"/>
    <w:tmpl w:val="42E6C08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DD66103"/>
    <w:multiLevelType w:val="hybridMultilevel"/>
    <w:tmpl w:val="8768176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6A5951"/>
    <w:multiLevelType w:val="hybridMultilevel"/>
    <w:tmpl w:val="5330C5F2"/>
    <w:lvl w:ilvl="0" w:tplc="6C0A4ED4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FB04B22"/>
    <w:multiLevelType w:val="multilevel"/>
    <w:tmpl w:val="59FE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39499E"/>
    <w:multiLevelType w:val="hybridMultilevel"/>
    <w:tmpl w:val="D6BEEACE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529E4E0B"/>
    <w:multiLevelType w:val="hybridMultilevel"/>
    <w:tmpl w:val="6D360FA4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B8768B"/>
    <w:multiLevelType w:val="hybridMultilevel"/>
    <w:tmpl w:val="0E9E0632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F03482"/>
    <w:multiLevelType w:val="hybridMultilevel"/>
    <w:tmpl w:val="56F2F45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51B3FE4"/>
    <w:multiLevelType w:val="hybridMultilevel"/>
    <w:tmpl w:val="BF3605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6886CF3"/>
    <w:multiLevelType w:val="hybridMultilevel"/>
    <w:tmpl w:val="F8E407D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84A5D3E"/>
    <w:multiLevelType w:val="hybridMultilevel"/>
    <w:tmpl w:val="DEF63F44"/>
    <w:lvl w:ilvl="0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2010EBC"/>
    <w:multiLevelType w:val="hybridMultilevel"/>
    <w:tmpl w:val="DC506A5A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7" w15:restartNumberingAfterBreak="0">
    <w:nsid w:val="62DE2ECC"/>
    <w:multiLevelType w:val="hybridMultilevel"/>
    <w:tmpl w:val="264CB460"/>
    <w:lvl w:ilvl="0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80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3FA374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 w15:restartNumberingAfterBreak="0">
    <w:nsid w:val="69C867F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0" w15:restartNumberingAfterBreak="0">
    <w:nsid w:val="6AAE639A"/>
    <w:multiLevelType w:val="hybridMultilevel"/>
    <w:tmpl w:val="8D1855D4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F9E4642"/>
    <w:multiLevelType w:val="hybridMultilevel"/>
    <w:tmpl w:val="4112B4A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26602AB"/>
    <w:multiLevelType w:val="hybridMultilevel"/>
    <w:tmpl w:val="EF2CF84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4F06A81"/>
    <w:multiLevelType w:val="hybridMultilevel"/>
    <w:tmpl w:val="3F4A72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72B032C"/>
    <w:multiLevelType w:val="hybridMultilevel"/>
    <w:tmpl w:val="7BBE92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85F25D1"/>
    <w:multiLevelType w:val="hybridMultilevel"/>
    <w:tmpl w:val="D3CE06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B2346F"/>
    <w:multiLevelType w:val="multilevel"/>
    <w:tmpl w:val="D16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D866460"/>
    <w:multiLevelType w:val="multilevel"/>
    <w:tmpl w:val="1C70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4699664">
    <w:abstractNumId w:val="27"/>
  </w:num>
  <w:num w:numId="2" w16cid:durableId="1047220560">
    <w:abstractNumId w:val="49"/>
  </w:num>
  <w:num w:numId="3" w16cid:durableId="1293947673">
    <w:abstractNumId w:val="1"/>
  </w:num>
  <w:num w:numId="4" w16cid:durableId="1693921682">
    <w:abstractNumId w:val="38"/>
  </w:num>
  <w:num w:numId="5" w16cid:durableId="1999113772">
    <w:abstractNumId w:val="57"/>
  </w:num>
  <w:num w:numId="6" w16cid:durableId="451481687">
    <w:abstractNumId w:val="56"/>
  </w:num>
  <w:num w:numId="7" w16cid:durableId="398751032">
    <w:abstractNumId w:val="48"/>
  </w:num>
  <w:num w:numId="8" w16cid:durableId="1577089442">
    <w:abstractNumId w:val="8"/>
  </w:num>
  <w:num w:numId="9" w16cid:durableId="1804885473">
    <w:abstractNumId w:val="2"/>
  </w:num>
  <w:num w:numId="10" w16cid:durableId="1226918094">
    <w:abstractNumId w:val="32"/>
  </w:num>
  <w:num w:numId="11" w16cid:durableId="1520309919">
    <w:abstractNumId w:val="18"/>
  </w:num>
  <w:num w:numId="12" w16cid:durableId="664939846">
    <w:abstractNumId w:val="24"/>
  </w:num>
  <w:num w:numId="13" w16cid:durableId="1059599827">
    <w:abstractNumId w:val="30"/>
  </w:num>
  <w:num w:numId="14" w16cid:durableId="1878272719">
    <w:abstractNumId w:val="0"/>
  </w:num>
  <w:num w:numId="15" w16cid:durableId="1746224431">
    <w:abstractNumId w:val="28"/>
  </w:num>
  <w:num w:numId="16" w16cid:durableId="1141654332">
    <w:abstractNumId w:val="12"/>
  </w:num>
  <w:num w:numId="17" w16cid:durableId="702246411">
    <w:abstractNumId w:val="51"/>
  </w:num>
  <w:num w:numId="18" w16cid:durableId="1585332593">
    <w:abstractNumId w:val="52"/>
  </w:num>
  <w:num w:numId="19" w16cid:durableId="403727350">
    <w:abstractNumId w:val="20"/>
  </w:num>
  <w:num w:numId="20" w16cid:durableId="153690849">
    <w:abstractNumId w:val="17"/>
  </w:num>
  <w:num w:numId="21" w16cid:durableId="1112630825">
    <w:abstractNumId w:val="37"/>
  </w:num>
  <w:num w:numId="22" w16cid:durableId="1276327788">
    <w:abstractNumId w:val="41"/>
  </w:num>
  <w:num w:numId="23" w16cid:durableId="536430041">
    <w:abstractNumId w:val="22"/>
  </w:num>
  <w:num w:numId="24" w16cid:durableId="103381788">
    <w:abstractNumId w:val="5"/>
  </w:num>
  <w:num w:numId="25" w16cid:durableId="1211458843">
    <w:abstractNumId w:val="50"/>
  </w:num>
  <w:num w:numId="26" w16cid:durableId="2120181030">
    <w:abstractNumId w:val="11"/>
  </w:num>
  <w:num w:numId="27" w16cid:durableId="299577426">
    <w:abstractNumId w:val="6"/>
  </w:num>
  <w:num w:numId="28" w16cid:durableId="1764912438">
    <w:abstractNumId w:val="14"/>
  </w:num>
  <w:num w:numId="29" w16cid:durableId="1043603155">
    <w:abstractNumId w:val="16"/>
  </w:num>
  <w:num w:numId="30" w16cid:durableId="874460160">
    <w:abstractNumId w:val="40"/>
  </w:num>
  <w:num w:numId="31" w16cid:durableId="1080637994">
    <w:abstractNumId w:val="55"/>
  </w:num>
  <w:num w:numId="32" w16cid:durableId="1443106963">
    <w:abstractNumId w:val="44"/>
  </w:num>
  <w:num w:numId="33" w16cid:durableId="904145810">
    <w:abstractNumId w:val="42"/>
  </w:num>
  <w:num w:numId="34" w16cid:durableId="1209610822">
    <w:abstractNumId w:val="23"/>
  </w:num>
  <w:num w:numId="35" w16cid:durableId="1797530204">
    <w:abstractNumId w:val="35"/>
  </w:num>
  <w:num w:numId="36" w16cid:durableId="83307054">
    <w:abstractNumId w:val="53"/>
  </w:num>
  <w:num w:numId="37" w16cid:durableId="1404568040">
    <w:abstractNumId w:val="21"/>
  </w:num>
  <w:num w:numId="38" w16cid:durableId="2099522272">
    <w:abstractNumId w:val="3"/>
  </w:num>
  <w:num w:numId="39" w16cid:durableId="1190411573">
    <w:abstractNumId w:val="26"/>
  </w:num>
  <w:num w:numId="40" w16cid:durableId="248083521">
    <w:abstractNumId w:val="19"/>
  </w:num>
  <w:num w:numId="41" w16cid:durableId="1365324335">
    <w:abstractNumId w:val="15"/>
  </w:num>
  <w:num w:numId="42" w16cid:durableId="338507214">
    <w:abstractNumId w:val="47"/>
  </w:num>
  <w:num w:numId="43" w16cid:durableId="1792551966">
    <w:abstractNumId w:val="25"/>
  </w:num>
  <w:num w:numId="44" w16cid:durableId="233398139">
    <w:abstractNumId w:val="31"/>
  </w:num>
  <w:num w:numId="45" w16cid:durableId="399713803">
    <w:abstractNumId w:val="54"/>
  </w:num>
  <w:num w:numId="46" w16cid:durableId="76632913">
    <w:abstractNumId w:val="13"/>
  </w:num>
  <w:num w:numId="47" w16cid:durableId="1389186807">
    <w:abstractNumId w:val="29"/>
  </w:num>
  <w:num w:numId="48" w16cid:durableId="294331970">
    <w:abstractNumId w:val="36"/>
  </w:num>
  <w:num w:numId="49" w16cid:durableId="1327711950">
    <w:abstractNumId w:val="39"/>
  </w:num>
  <w:num w:numId="50" w16cid:durableId="2077432263">
    <w:abstractNumId w:val="4"/>
  </w:num>
  <w:num w:numId="51" w16cid:durableId="1224876662">
    <w:abstractNumId w:val="45"/>
  </w:num>
  <w:num w:numId="52" w16cid:durableId="226648358">
    <w:abstractNumId w:val="10"/>
  </w:num>
  <w:num w:numId="53" w16cid:durableId="1487895802">
    <w:abstractNumId w:val="33"/>
  </w:num>
  <w:num w:numId="54" w16cid:durableId="55982542">
    <w:abstractNumId w:val="46"/>
  </w:num>
  <w:num w:numId="55" w16cid:durableId="135881958">
    <w:abstractNumId w:val="34"/>
  </w:num>
  <w:num w:numId="56" w16cid:durableId="1188984694">
    <w:abstractNumId w:val="7"/>
  </w:num>
  <w:num w:numId="57" w16cid:durableId="986784530">
    <w:abstractNumId w:val="9"/>
  </w:num>
  <w:num w:numId="58" w16cid:durableId="1489398369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C1B"/>
    <w:rsid w:val="00020AC7"/>
    <w:rsid w:val="0003475B"/>
    <w:rsid w:val="000363FA"/>
    <w:rsid w:val="00041C93"/>
    <w:rsid w:val="000656B3"/>
    <w:rsid w:val="000666B3"/>
    <w:rsid w:val="00074BF0"/>
    <w:rsid w:val="000917EE"/>
    <w:rsid w:val="000A11AA"/>
    <w:rsid w:val="000A2305"/>
    <w:rsid w:val="000B7762"/>
    <w:rsid w:val="000E2137"/>
    <w:rsid w:val="00104774"/>
    <w:rsid w:val="00140511"/>
    <w:rsid w:val="00182FA9"/>
    <w:rsid w:val="001A1A37"/>
    <w:rsid w:val="001A4C0A"/>
    <w:rsid w:val="001B5389"/>
    <w:rsid w:val="001B547F"/>
    <w:rsid w:val="001D7C64"/>
    <w:rsid w:val="00202B75"/>
    <w:rsid w:val="00206623"/>
    <w:rsid w:val="00214527"/>
    <w:rsid w:val="0021631D"/>
    <w:rsid w:val="002339BD"/>
    <w:rsid w:val="00236321"/>
    <w:rsid w:val="00245A98"/>
    <w:rsid w:val="00247CA1"/>
    <w:rsid w:val="0026412D"/>
    <w:rsid w:val="002742AE"/>
    <w:rsid w:val="0027536C"/>
    <w:rsid w:val="0028486A"/>
    <w:rsid w:val="002865F9"/>
    <w:rsid w:val="00290505"/>
    <w:rsid w:val="00291254"/>
    <w:rsid w:val="002A20C7"/>
    <w:rsid w:val="002B2469"/>
    <w:rsid w:val="002B368D"/>
    <w:rsid w:val="002B3B96"/>
    <w:rsid w:val="002B3D03"/>
    <w:rsid w:val="002C6511"/>
    <w:rsid w:val="002C6A9B"/>
    <w:rsid w:val="002D034F"/>
    <w:rsid w:val="002E2FCD"/>
    <w:rsid w:val="002E3C49"/>
    <w:rsid w:val="002F1A98"/>
    <w:rsid w:val="002F646A"/>
    <w:rsid w:val="00301058"/>
    <w:rsid w:val="00301DBC"/>
    <w:rsid w:val="003154EF"/>
    <w:rsid w:val="00362EDD"/>
    <w:rsid w:val="00367487"/>
    <w:rsid w:val="00371870"/>
    <w:rsid w:val="00386FF1"/>
    <w:rsid w:val="00394DBC"/>
    <w:rsid w:val="003A1D8D"/>
    <w:rsid w:val="003D4183"/>
    <w:rsid w:val="003D4998"/>
    <w:rsid w:val="003D6B8E"/>
    <w:rsid w:val="003D7868"/>
    <w:rsid w:val="003F7FA2"/>
    <w:rsid w:val="0040609C"/>
    <w:rsid w:val="00412DD1"/>
    <w:rsid w:val="00425CB8"/>
    <w:rsid w:val="004339A5"/>
    <w:rsid w:val="00435CE4"/>
    <w:rsid w:val="00435D8D"/>
    <w:rsid w:val="0044504A"/>
    <w:rsid w:val="00447906"/>
    <w:rsid w:val="004561DE"/>
    <w:rsid w:val="00460502"/>
    <w:rsid w:val="004630F6"/>
    <w:rsid w:val="00465E9E"/>
    <w:rsid w:val="00481A61"/>
    <w:rsid w:val="00495CE9"/>
    <w:rsid w:val="004A31B3"/>
    <w:rsid w:val="004B1F63"/>
    <w:rsid w:val="004B58CC"/>
    <w:rsid w:val="004B5E84"/>
    <w:rsid w:val="004C2B60"/>
    <w:rsid w:val="004D1C1B"/>
    <w:rsid w:val="004D6FA1"/>
    <w:rsid w:val="004E1095"/>
    <w:rsid w:val="004E158E"/>
    <w:rsid w:val="004E3C1E"/>
    <w:rsid w:val="00504348"/>
    <w:rsid w:val="00521583"/>
    <w:rsid w:val="0053689A"/>
    <w:rsid w:val="00584F61"/>
    <w:rsid w:val="005910B6"/>
    <w:rsid w:val="005A1E62"/>
    <w:rsid w:val="005A2CD7"/>
    <w:rsid w:val="005F6DA7"/>
    <w:rsid w:val="006058AA"/>
    <w:rsid w:val="00606C9B"/>
    <w:rsid w:val="00610AFA"/>
    <w:rsid w:val="00612963"/>
    <w:rsid w:val="00616F10"/>
    <w:rsid w:val="006220EA"/>
    <w:rsid w:val="00645649"/>
    <w:rsid w:val="006456DB"/>
    <w:rsid w:val="0066218B"/>
    <w:rsid w:val="0066501A"/>
    <w:rsid w:val="00670DB1"/>
    <w:rsid w:val="00686BB9"/>
    <w:rsid w:val="006A02F4"/>
    <w:rsid w:val="006B14C6"/>
    <w:rsid w:val="006B35A4"/>
    <w:rsid w:val="006B5B65"/>
    <w:rsid w:val="006C5FAA"/>
    <w:rsid w:val="006D6F94"/>
    <w:rsid w:val="006F3E9C"/>
    <w:rsid w:val="007227CE"/>
    <w:rsid w:val="0072369B"/>
    <w:rsid w:val="00742C04"/>
    <w:rsid w:val="0075090E"/>
    <w:rsid w:val="00754DB7"/>
    <w:rsid w:val="00780012"/>
    <w:rsid w:val="00785E51"/>
    <w:rsid w:val="007922E5"/>
    <w:rsid w:val="00793239"/>
    <w:rsid w:val="007A7E69"/>
    <w:rsid w:val="007E5703"/>
    <w:rsid w:val="007E58B3"/>
    <w:rsid w:val="007E5AC3"/>
    <w:rsid w:val="008020B2"/>
    <w:rsid w:val="008123D4"/>
    <w:rsid w:val="0081319A"/>
    <w:rsid w:val="00816A79"/>
    <w:rsid w:val="00817EC5"/>
    <w:rsid w:val="00825163"/>
    <w:rsid w:val="008278AE"/>
    <w:rsid w:val="008345CA"/>
    <w:rsid w:val="00843AF4"/>
    <w:rsid w:val="00846BA6"/>
    <w:rsid w:val="0085337C"/>
    <w:rsid w:val="008549B3"/>
    <w:rsid w:val="008A0F79"/>
    <w:rsid w:val="008A516A"/>
    <w:rsid w:val="008A5C70"/>
    <w:rsid w:val="008B10CB"/>
    <w:rsid w:val="008C7ECA"/>
    <w:rsid w:val="008D7434"/>
    <w:rsid w:val="008E2435"/>
    <w:rsid w:val="008E5B30"/>
    <w:rsid w:val="008E7908"/>
    <w:rsid w:val="00901381"/>
    <w:rsid w:val="00910523"/>
    <w:rsid w:val="0091452F"/>
    <w:rsid w:val="00916DCE"/>
    <w:rsid w:val="00921FA5"/>
    <w:rsid w:val="00942FFD"/>
    <w:rsid w:val="00945BB7"/>
    <w:rsid w:val="00952F48"/>
    <w:rsid w:val="0096045F"/>
    <w:rsid w:val="00975801"/>
    <w:rsid w:val="00983B5B"/>
    <w:rsid w:val="009B7198"/>
    <w:rsid w:val="009C5A48"/>
    <w:rsid w:val="009D4177"/>
    <w:rsid w:val="009E282A"/>
    <w:rsid w:val="009E3136"/>
    <w:rsid w:val="009F4F15"/>
    <w:rsid w:val="00A16CFE"/>
    <w:rsid w:val="00A43FBF"/>
    <w:rsid w:val="00A46BE4"/>
    <w:rsid w:val="00A74C1F"/>
    <w:rsid w:val="00A75822"/>
    <w:rsid w:val="00A83FC1"/>
    <w:rsid w:val="00A93696"/>
    <w:rsid w:val="00A96010"/>
    <w:rsid w:val="00A96E12"/>
    <w:rsid w:val="00AA5449"/>
    <w:rsid w:val="00AB4947"/>
    <w:rsid w:val="00AC15A6"/>
    <w:rsid w:val="00AC34EB"/>
    <w:rsid w:val="00AD0221"/>
    <w:rsid w:val="00AD415B"/>
    <w:rsid w:val="00AD6EE5"/>
    <w:rsid w:val="00AE034E"/>
    <w:rsid w:val="00AF24ED"/>
    <w:rsid w:val="00B021AF"/>
    <w:rsid w:val="00B14AA7"/>
    <w:rsid w:val="00B275C7"/>
    <w:rsid w:val="00B332D9"/>
    <w:rsid w:val="00B569D1"/>
    <w:rsid w:val="00B67C99"/>
    <w:rsid w:val="00B7616D"/>
    <w:rsid w:val="00B81D5C"/>
    <w:rsid w:val="00B8409C"/>
    <w:rsid w:val="00B90EFE"/>
    <w:rsid w:val="00B9530F"/>
    <w:rsid w:val="00BB10F9"/>
    <w:rsid w:val="00BB555E"/>
    <w:rsid w:val="00BD35F3"/>
    <w:rsid w:val="00C036A6"/>
    <w:rsid w:val="00C04DE3"/>
    <w:rsid w:val="00C23E70"/>
    <w:rsid w:val="00C30265"/>
    <w:rsid w:val="00C406DF"/>
    <w:rsid w:val="00C47B31"/>
    <w:rsid w:val="00C52DFC"/>
    <w:rsid w:val="00C53508"/>
    <w:rsid w:val="00C60FCF"/>
    <w:rsid w:val="00C62C57"/>
    <w:rsid w:val="00C71E0E"/>
    <w:rsid w:val="00C8264C"/>
    <w:rsid w:val="00CA1BC5"/>
    <w:rsid w:val="00CA1CD4"/>
    <w:rsid w:val="00CD7368"/>
    <w:rsid w:val="00CF0BA3"/>
    <w:rsid w:val="00CF6726"/>
    <w:rsid w:val="00D023A7"/>
    <w:rsid w:val="00D2141E"/>
    <w:rsid w:val="00D27BE4"/>
    <w:rsid w:val="00D35B5B"/>
    <w:rsid w:val="00D412F2"/>
    <w:rsid w:val="00D506C5"/>
    <w:rsid w:val="00D51CE5"/>
    <w:rsid w:val="00D64CC1"/>
    <w:rsid w:val="00D70B7A"/>
    <w:rsid w:val="00D76549"/>
    <w:rsid w:val="00D82DB5"/>
    <w:rsid w:val="00DD7EEB"/>
    <w:rsid w:val="00DE4B22"/>
    <w:rsid w:val="00DE5504"/>
    <w:rsid w:val="00DE72EB"/>
    <w:rsid w:val="00DF1181"/>
    <w:rsid w:val="00DF31D1"/>
    <w:rsid w:val="00E03E41"/>
    <w:rsid w:val="00E459C2"/>
    <w:rsid w:val="00E469D9"/>
    <w:rsid w:val="00E51263"/>
    <w:rsid w:val="00E52C61"/>
    <w:rsid w:val="00E540F9"/>
    <w:rsid w:val="00E615C3"/>
    <w:rsid w:val="00E6783F"/>
    <w:rsid w:val="00E7279C"/>
    <w:rsid w:val="00E735EA"/>
    <w:rsid w:val="00E76D33"/>
    <w:rsid w:val="00E81FD3"/>
    <w:rsid w:val="00E90012"/>
    <w:rsid w:val="00EB513B"/>
    <w:rsid w:val="00EC5544"/>
    <w:rsid w:val="00ED0E4D"/>
    <w:rsid w:val="00EE40CC"/>
    <w:rsid w:val="00EE54E5"/>
    <w:rsid w:val="00EF1AD8"/>
    <w:rsid w:val="00EF35B1"/>
    <w:rsid w:val="00EF4688"/>
    <w:rsid w:val="00EF5A07"/>
    <w:rsid w:val="00F00198"/>
    <w:rsid w:val="00F12557"/>
    <w:rsid w:val="00F12F32"/>
    <w:rsid w:val="00F13AC3"/>
    <w:rsid w:val="00F560E7"/>
    <w:rsid w:val="00F67A54"/>
    <w:rsid w:val="00F75F88"/>
    <w:rsid w:val="00F820B2"/>
    <w:rsid w:val="00FA2668"/>
    <w:rsid w:val="00FC3AB7"/>
    <w:rsid w:val="00FC5772"/>
    <w:rsid w:val="00FC66B3"/>
    <w:rsid w:val="00FC6837"/>
    <w:rsid w:val="00FD0961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2272"/>
  <w15:chartTrackingRefBased/>
  <w15:docId w15:val="{BCE51B2A-3BCE-443C-BDE7-AFFBCEAB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C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2F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7A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C49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F67A54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1Char">
    <w:name w:val="Heading 1 Char"/>
    <w:link w:val="Heading1"/>
    <w:rsid w:val="00182FA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semiHidden/>
    <w:rsid w:val="00301DBC"/>
    <w:rPr>
      <w:color w:val="0000FF"/>
      <w:u w:val="single"/>
    </w:rPr>
  </w:style>
  <w:style w:type="table" w:styleId="TableGrid">
    <w:name w:val="Table Grid"/>
    <w:basedOn w:val="TableNormal"/>
    <w:rsid w:val="00B90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B10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10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B10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B10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0F9"/>
    <w:rPr>
      <w:rFonts w:ascii="Tahoma" w:eastAsia="Times New Roman" w:hAnsi="Tahoma" w:cs="Tahoma"/>
      <w:sz w:val="16"/>
      <w:szCs w:val="16"/>
      <w:lang w:val="en-GB" w:eastAsia="en-GB"/>
    </w:rPr>
  </w:style>
  <w:style w:type="character" w:styleId="FollowedHyperlink">
    <w:name w:val="FollowedHyperlink"/>
    <w:uiPriority w:val="99"/>
    <w:semiHidden/>
    <w:unhideWhenUsed/>
    <w:rsid w:val="00E6783F"/>
    <w:rPr>
      <w:color w:val="800080"/>
      <w:u w:val="single"/>
    </w:rPr>
  </w:style>
  <w:style w:type="paragraph" w:styleId="Revision">
    <w:name w:val="Revision"/>
    <w:hidden/>
    <w:uiPriority w:val="99"/>
    <w:semiHidden/>
    <w:rsid w:val="00020AC7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90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01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001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0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0012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521583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2E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46EF-19EE-41A4-95BD-BCF544EC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Edwina Williams</cp:lastModifiedBy>
  <cp:revision>13</cp:revision>
  <cp:lastPrinted>2023-07-13T09:57:00Z</cp:lastPrinted>
  <dcterms:created xsi:type="dcterms:W3CDTF">2023-05-09T14:27:00Z</dcterms:created>
  <dcterms:modified xsi:type="dcterms:W3CDTF">2023-07-19T10:10:00Z</dcterms:modified>
</cp:coreProperties>
</file>