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07" w:rsidRPr="00EB58D6" w:rsidRDefault="007B1507" w:rsidP="007B1507">
      <w:pPr>
        <w:jc w:val="both"/>
        <w:rPr>
          <w:rFonts w:ascii="Arial" w:hAnsi="Arial" w:cs="Arial"/>
          <w:b/>
          <w:color w:val="33CCCC"/>
          <w:sz w:val="32"/>
          <w:szCs w:val="20"/>
          <w:u w:val="single"/>
        </w:rPr>
      </w:pPr>
      <w:r w:rsidRPr="00EB58D6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</w:p>
    <w:p w:rsidR="000D3A3F" w:rsidRPr="007B1507" w:rsidRDefault="00B556ED" w:rsidP="007B1507">
      <w:pPr>
        <w:spacing w:line="360" w:lineRule="auto"/>
        <w:jc w:val="both"/>
        <w:rPr>
          <w:rFonts w:ascii="Arial" w:hAnsi="Arial" w:cs="Arial"/>
          <w:b/>
          <w:sz w:val="16"/>
          <w:szCs w:val="28"/>
        </w:rPr>
      </w:pPr>
      <w:r w:rsidRPr="007B1507">
        <w:rPr>
          <w:rFonts w:ascii="Arial" w:hAnsi="Arial" w:cs="Arial"/>
          <w:b/>
          <w:szCs w:val="28"/>
        </w:rPr>
        <w:t>6.</w:t>
      </w:r>
      <w:r w:rsidR="00AA0514" w:rsidRPr="007B1507">
        <w:rPr>
          <w:rFonts w:ascii="Arial" w:hAnsi="Arial" w:cs="Arial"/>
          <w:b/>
          <w:szCs w:val="28"/>
        </w:rPr>
        <w:t>6</w:t>
      </w:r>
      <w:r w:rsidR="000F1545" w:rsidRPr="007B1507">
        <w:rPr>
          <w:rFonts w:ascii="Arial" w:hAnsi="Arial" w:cs="Arial"/>
          <w:b/>
          <w:szCs w:val="28"/>
        </w:rPr>
        <w:t xml:space="preserve"> </w:t>
      </w:r>
      <w:r w:rsidR="000D3A3F" w:rsidRPr="007B1507">
        <w:rPr>
          <w:rFonts w:ascii="Arial" w:hAnsi="Arial" w:cs="Arial"/>
          <w:b/>
          <w:szCs w:val="28"/>
        </w:rPr>
        <w:t>Food hygiene</w:t>
      </w:r>
      <w:r w:rsidR="00DF2F1A">
        <w:rPr>
          <w:rFonts w:ascii="Arial" w:hAnsi="Arial" w:cs="Arial"/>
          <w:b/>
          <w:szCs w:val="28"/>
        </w:rPr>
        <w:tab/>
      </w:r>
      <w:r w:rsidR="00DF2F1A">
        <w:rPr>
          <w:rFonts w:ascii="Arial" w:hAnsi="Arial" w:cs="Arial"/>
          <w:b/>
          <w:szCs w:val="28"/>
        </w:rPr>
        <w:tab/>
      </w:r>
      <w:r w:rsidR="00DF2F1A">
        <w:rPr>
          <w:rFonts w:ascii="Arial" w:hAnsi="Arial" w:cs="Arial"/>
          <w:b/>
          <w:szCs w:val="28"/>
        </w:rPr>
        <w:tab/>
      </w:r>
      <w:r w:rsidR="00DF2F1A">
        <w:rPr>
          <w:rFonts w:ascii="Arial" w:hAnsi="Arial" w:cs="Arial"/>
          <w:b/>
          <w:szCs w:val="28"/>
        </w:rPr>
        <w:tab/>
      </w:r>
    </w:p>
    <w:p w:rsidR="000D3A3F" w:rsidRPr="007B1507" w:rsidRDefault="000D3A3F" w:rsidP="007B1507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7B1507">
        <w:rPr>
          <w:rFonts w:ascii="Arial" w:hAnsi="Arial" w:cs="Arial"/>
          <w:b/>
          <w:sz w:val="20"/>
          <w:szCs w:val="22"/>
        </w:rPr>
        <w:t xml:space="preserve">Policy </w:t>
      </w:r>
      <w:r w:rsidR="000F1545" w:rsidRPr="007B1507">
        <w:rPr>
          <w:rFonts w:ascii="Arial" w:hAnsi="Arial" w:cs="Arial"/>
          <w:b/>
          <w:sz w:val="20"/>
          <w:szCs w:val="22"/>
        </w:rPr>
        <w:t>s</w:t>
      </w:r>
      <w:r w:rsidRPr="007B1507">
        <w:rPr>
          <w:rFonts w:ascii="Arial" w:hAnsi="Arial" w:cs="Arial"/>
          <w:b/>
          <w:sz w:val="20"/>
          <w:szCs w:val="22"/>
        </w:rPr>
        <w:t>tatement</w:t>
      </w:r>
    </w:p>
    <w:p w:rsidR="000D3A3F" w:rsidRPr="007B1507" w:rsidRDefault="007B1507" w:rsidP="007B150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At Stratton Playgroup, w</w:t>
      </w:r>
      <w:r w:rsidR="000D3A3F" w:rsidRPr="007B1507">
        <w:rPr>
          <w:rFonts w:ascii="Arial" w:hAnsi="Arial" w:cs="Arial"/>
          <w:sz w:val="20"/>
          <w:szCs w:val="22"/>
        </w:rPr>
        <w:t>e provide and/or serve food for children on the following basis:</w:t>
      </w:r>
    </w:p>
    <w:p w:rsidR="000D3A3F" w:rsidRPr="00976BFC" w:rsidRDefault="000D3A3F" w:rsidP="007B1507">
      <w:pPr>
        <w:pStyle w:val="ListParagraph"/>
        <w:numPr>
          <w:ilvl w:val="0"/>
          <w:numId w:val="30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Snacks.</w:t>
      </w:r>
    </w:p>
    <w:p w:rsidR="000D3A3F" w:rsidRPr="00976BFC" w:rsidRDefault="000D3A3F" w:rsidP="007B1507">
      <w:pPr>
        <w:pStyle w:val="ListParagraph"/>
        <w:numPr>
          <w:ilvl w:val="0"/>
          <w:numId w:val="30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Packed lunches.</w:t>
      </w:r>
    </w:p>
    <w:p w:rsidR="00DF2F1A" w:rsidRPr="00976BFC" w:rsidRDefault="00DF2F1A" w:rsidP="007B1507">
      <w:pPr>
        <w:pStyle w:val="ListParagraph"/>
        <w:numPr>
          <w:ilvl w:val="0"/>
          <w:numId w:val="30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Cooking</w:t>
      </w:r>
    </w:p>
    <w:p w:rsidR="000D3A3F" w:rsidRPr="00976BFC" w:rsidRDefault="000D3A3F" w:rsidP="007B1507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sz w:val="16"/>
          <w:szCs w:val="22"/>
        </w:rPr>
      </w:pPr>
    </w:p>
    <w:p w:rsidR="000D3A3F" w:rsidRPr="00976BFC" w:rsidRDefault="000D3A3F" w:rsidP="007B150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We maintain the highest possible food hygiene standards with regard to the purchase, storage, preparation and serving of food.</w:t>
      </w:r>
    </w:p>
    <w:p w:rsidR="000D3A3F" w:rsidRPr="00976BFC" w:rsidRDefault="000D3A3F" w:rsidP="007B1507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0D3A3F" w:rsidRPr="00976BFC" w:rsidRDefault="007B1507" w:rsidP="007B150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W</w:t>
      </w:r>
      <w:r w:rsidR="000D3A3F" w:rsidRPr="00976BFC">
        <w:rPr>
          <w:rFonts w:ascii="Arial" w:hAnsi="Arial" w:cs="Arial"/>
          <w:sz w:val="20"/>
          <w:szCs w:val="22"/>
        </w:rPr>
        <w:t>e are registered as a food provider with the local authority Environmental Health Department.</w:t>
      </w:r>
    </w:p>
    <w:p w:rsidR="00D578B1" w:rsidRPr="00976BFC" w:rsidRDefault="00D578B1" w:rsidP="007B1507">
      <w:pPr>
        <w:spacing w:line="360" w:lineRule="auto"/>
        <w:jc w:val="both"/>
        <w:rPr>
          <w:rFonts w:ascii="Arial" w:hAnsi="Arial" w:cs="Arial"/>
          <w:b/>
          <w:sz w:val="16"/>
          <w:szCs w:val="22"/>
        </w:rPr>
      </w:pPr>
    </w:p>
    <w:p w:rsidR="000D3A3F" w:rsidRPr="00976BFC" w:rsidRDefault="000D3A3F" w:rsidP="007B1507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976BFC">
        <w:rPr>
          <w:rFonts w:ascii="Arial" w:hAnsi="Arial" w:cs="Arial"/>
          <w:b/>
          <w:sz w:val="20"/>
          <w:szCs w:val="22"/>
        </w:rPr>
        <w:t>Procedures</w:t>
      </w:r>
    </w:p>
    <w:p w:rsidR="001B043F" w:rsidRPr="00976BFC" w:rsidRDefault="007B1507" w:rsidP="007B1507">
      <w:pPr>
        <w:pStyle w:val="ListParagraph"/>
        <w:numPr>
          <w:ilvl w:val="0"/>
          <w:numId w:val="31"/>
        </w:numPr>
        <w:tabs>
          <w:tab w:val="clear" w:pos="720"/>
        </w:tabs>
        <w:spacing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 xml:space="preserve"> </w:t>
      </w:r>
      <w:r w:rsidR="003D4982" w:rsidRPr="00976BFC">
        <w:rPr>
          <w:rFonts w:ascii="Arial" w:hAnsi="Arial" w:cs="Arial"/>
          <w:sz w:val="20"/>
          <w:szCs w:val="22"/>
        </w:rPr>
        <w:t xml:space="preserve">Our staff </w:t>
      </w:r>
      <w:r w:rsidR="00F1545F" w:rsidRPr="00976BFC">
        <w:rPr>
          <w:rFonts w:ascii="Arial" w:hAnsi="Arial" w:cs="Arial"/>
          <w:sz w:val="20"/>
          <w:szCs w:val="22"/>
        </w:rPr>
        <w:t>with</w:t>
      </w:r>
      <w:r w:rsidR="003D4982" w:rsidRPr="00976BFC">
        <w:rPr>
          <w:rFonts w:ascii="Arial" w:hAnsi="Arial" w:cs="Arial"/>
          <w:sz w:val="20"/>
          <w:szCs w:val="22"/>
        </w:rPr>
        <w:t xml:space="preserve"> </w:t>
      </w:r>
      <w:r w:rsidR="00F1545F" w:rsidRPr="00976BFC">
        <w:rPr>
          <w:rFonts w:ascii="Arial" w:hAnsi="Arial" w:cs="Arial"/>
          <w:sz w:val="20"/>
          <w:szCs w:val="22"/>
        </w:rPr>
        <w:t xml:space="preserve">responsibility </w:t>
      </w:r>
      <w:r w:rsidR="001B043F" w:rsidRPr="00976BFC">
        <w:rPr>
          <w:rFonts w:ascii="Arial" w:hAnsi="Arial" w:cs="Arial"/>
          <w:sz w:val="20"/>
          <w:szCs w:val="22"/>
        </w:rPr>
        <w:t xml:space="preserve">for food preparation understand the principles of Hazard Analysis and Critical Control Point (HACCP) as it applies to </w:t>
      </w:r>
      <w:r w:rsidR="00F1545F" w:rsidRPr="00976BFC">
        <w:rPr>
          <w:rFonts w:ascii="Arial" w:hAnsi="Arial" w:cs="Arial"/>
          <w:sz w:val="20"/>
          <w:szCs w:val="22"/>
        </w:rPr>
        <w:t>our setting</w:t>
      </w:r>
      <w:r w:rsidR="001B043F" w:rsidRPr="00976BFC">
        <w:rPr>
          <w:rFonts w:ascii="Arial" w:hAnsi="Arial" w:cs="Arial"/>
          <w:sz w:val="20"/>
          <w:szCs w:val="22"/>
        </w:rPr>
        <w:t>. This is set out in</w:t>
      </w:r>
      <w:r w:rsidR="00E763CA" w:rsidRPr="00976BFC">
        <w:rPr>
          <w:rFonts w:ascii="Arial" w:hAnsi="Arial" w:cs="Arial"/>
          <w:sz w:val="20"/>
          <w:szCs w:val="22"/>
        </w:rPr>
        <w:t xml:space="preserve"> </w:t>
      </w:r>
      <w:r w:rsidR="001B043F" w:rsidRPr="00976BFC">
        <w:rPr>
          <w:rFonts w:ascii="Arial" w:hAnsi="Arial" w:cs="Arial"/>
          <w:sz w:val="20"/>
          <w:szCs w:val="22"/>
        </w:rPr>
        <w:t xml:space="preserve">Safer Food, Better Business </w:t>
      </w:r>
      <w:r w:rsidRPr="00976BFC">
        <w:rPr>
          <w:rFonts w:ascii="Arial" w:hAnsi="Arial" w:cs="Arial"/>
          <w:sz w:val="20"/>
          <w:szCs w:val="22"/>
        </w:rPr>
        <w:t>for Caterers</w:t>
      </w:r>
      <w:r w:rsidR="00F1545F" w:rsidRPr="00976BFC">
        <w:rPr>
          <w:rFonts w:ascii="Arial" w:hAnsi="Arial" w:cs="Arial"/>
          <w:sz w:val="20"/>
          <w:szCs w:val="22"/>
        </w:rPr>
        <w:t xml:space="preserve"> </w:t>
      </w:r>
      <w:r w:rsidR="001B043F" w:rsidRPr="00976BFC">
        <w:rPr>
          <w:rFonts w:ascii="Arial" w:hAnsi="Arial" w:cs="Arial"/>
          <w:sz w:val="20"/>
          <w:szCs w:val="22"/>
        </w:rPr>
        <w:t>(Food Standards Agency 2011)</w:t>
      </w:r>
      <w:r w:rsidR="001733F3" w:rsidRPr="00976BFC">
        <w:rPr>
          <w:rFonts w:ascii="Arial" w:hAnsi="Arial" w:cs="Arial"/>
          <w:sz w:val="20"/>
          <w:szCs w:val="22"/>
        </w:rPr>
        <w:t>.</w:t>
      </w:r>
      <w:r w:rsidR="00E763CA" w:rsidRPr="00976BFC">
        <w:rPr>
          <w:rFonts w:ascii="Arial" w:hAnsi="Arial" w:cs="Arial"/>
          <w:sz w:val="20"/>
          <w:szCs w:val="22"/>
        </w:rPr>
        <w:t xml:space="preserve"> </w:t>
      </w:r>
      <w:r w:rsidR="001B043F" w:rsidRPr="00976BFC">
        <w:rPr>
          <w:rFonts w:ascii="Arial" w:hAnsi="Arial" w:cs="Arial"/>
          <w:sz w:val="20"/>
          <w:szCs w:val="22"/>
        </w:rPr>
        <w:t>The basis for this is risk assessment of the purchase, storage, preparation and serving of food to prevent growth of bacteria and food contamination.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 xml:space="preserve">All </w:t>
      </w:r>
      <w:r w:rsidR="00F1545F" w:rsidRPr="00976BFC">
        <w:rPr>
          <w:rFonts w:ascii="Arial" w:hAnsi="Arial" w:cs="Arial"/>
          <w:sz w:val="20"/>
          <w:szCs w:val="22"/>
        </w:rPr>
        <w:t xml:space="preserve">our </w:t>
      </w:r>
      <w:r w:rsidRPr="00976BFC">
        <w:rPr>
          <w:rFonts w:ascii="Arial" w:hAnsi="Arial" w:cs="Arial"/>
          <w:sz w:val="20"/>
          <w:szCs w:val="22"/>
        </w:rPr>
        <w:t>staff follow the guidelines of Safer Food, Better Business.</w:t>
      </w:r>
    </w:p>
    <w:p w:rsidR="00B2028E" w:rsidRPr="00976BFC" w:rsidRDefault="00DF2F1A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The majority of</w:t>
      </w:r>
      <w:r w:rsidR="001B043F" w:rsidRPr="00976BFC">
        <w:rPr>
          <w:rFonts w:ascii="Arial" w:hAnsi="Arial" w:cs="Arial"/>
          <w:sz w:val="20"/>
          <w:szCs w:val="22"/>
        </w:rPr>
        <w:t xml:space="preserve"> </w:t>
      </w:r>
      <w:r w:rsidR="00F1545F" w:rsidRPr="00976BFC">
        <w:rPr>
          <w:rFonts w:ascii="Arial" w:hAnsi="Arial" w:cs="Arial"/>
          <w:sz w:val="20"/>
          <w:szCs w:val="22"/>
        </w:rPr>
        <w:t xml:space="preserve">our </w:t>
      </w:r>
      <w:r w:rsidR="001B043F" w:rsidRPr="00976BFC">
        <w:rPr>
          <w:rFonts w:ascii="Arial" w:hAnsi="Arial" w:cs="Arial"/>
          <w:sz w:val="20"/>
          <w:szCs w:val="22"/>
        </w:rPr>
        <w:t xml:space="preserve">staff </w:t>
      </w:r>
      <w:r w:rsidR="00F1545F" w:rsidRPr="00976BFC">
        <w:rPr>
          <w:rFonts w:ascii="Arial" w:hAnsi="Arial" w:cs="Arial"/>
          <w:sz w:val="20"/>
          <w:szCs w:val="22"/>
        </w:rPr>
        <w:t xml:space="preserve">who are </w:t>
      </w:r>
      <w:r w:rsidR="001B043F" w:rsidRPr="00976BFC">
        <w:rPr>
          <w:rFonts w:ascii="Arial" w:hAnsi="Arial" w:cs="Arial"/>
          <w:sz w:val="20"/>
          <w:szCs w:val="22"/>
        </w:rPr>
        <w:t>involved in the preparation and handling of food have received training in food hygiene.</w:t>
      </w:r>
    </w:p>
    <w:p w:rsidR="001B043F" w:rsidRPr="00976BFC" w:rsidRDefault="007B1869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 xml:space="preserve">A member of staff </w:t>
      </w:r>
      <w:r w:rsidR="001B043F" w:rsidRPr="00976BFC">
        <w:rPr>
          <w:rFonts w:ascii="Arial" w:hAnsi="Arial" w:cs="Arial"/>
          <w:sz w:val="20"/>
          <w:szCs w:val="22"/>
        </w:rPr>
        <w:t>carries out daily opening and closing checks on the kitchen to ensure standards are met consistently. (See Safer Food, Better Business)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We use reliable suppliers for the food we purchase.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Food is stored at correct temperatures and is checked to ensure it is in-date and not subject to contamination by pests, rodents or mould.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Packed lunches are stored in a cool place; un-refrigerated food is served to children within 4 hours of preparation at home.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 xml:space="preserve">Food preparation areas are cleaned before </w:t>
      </w:r>
      <w:r w:rsidR="002A66F9" w:rsidRPr="00976BFC">
        <w:rPr>
          <w:rFonts w:ascii="Arial" w:hAnsi="Arial" w:cs="Arial"/>
          <w:sz w:val="20"/>
          <w:szCs w:val="22"/>
        </w:rPr>
        <w:t>and</w:t>
      </w:r>
      <w:r w:rsidRPr="00976BFC">
        <w:rPr>
          <w:rFonts w:ascii="Arial" w:hAnsi="Arial" w:cs="Arial"/>
          <w:sz w:val="20"/>
          <w:szCs w:val="22"/>
        </w:rPr>
        <w:t xml:space="preserve"> after use.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 xml:space="preserve">There are separate facilities for hand-washing and for </w:t>
      </w:r>
      <w:r w:rsidR="002A66F9" w:rsidRPr="00976BFC">
        <w:rPr>
          <w:rFonts w:ascii="Arial" w:hAnsi="Arial" w:cs="Arial"/>
          <w:sz w:val="20"/>
          <w:szCs w:val="22"/>
        </w:rPr>
        <w:t>washing-</w:t>
      </w:r>
      <w:r w:rsidRPr="00976BFC">
        <w:rPr>
          <w:rFonts w:ascii="Arial" w:hAnsi="Arial" w:cs="Arial"/>
          <w:sz w:val="20"/>
          <w:szCs w:val="22"/>
        </w:rPr>
        <w:t>up.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All surfaces are clean and non-porous.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All utensils, crockery etc</w:t>
      </w:r>
      <w:r w:rsidR="006125E1" w:rsidRPr="00976BFC">
        <w:rPr>
          <w:rFonts w:ascii="Arial" w:hAnsi="Arial" w:cs="Arial"/>
          <w:sz w:val="20"/>
          <w:szCs w:val="22"/>
        </w:rPr>
        <w:t>.</w:t>
      </w:r>
      <w:r w:rsidRPr="00976BFC">
        <w:rPr>
          <w:rFonts w:ascii="Arial" w:hAnsi="Arial" w:cs="Arial"/>
          <w:sz w:val="20"/>
          <w:szCs w:val="22"/>
        </w:rPr>
        <w:t xml:space="preserve"> are clean and stored appropriately.</w:t>
      </w:r>
    </w:p>
    <w:p w:rsidR="001B043F" w:rsidRPr="00976BFC" w:rsidRDefault="001B043F" w:rsidP="007B1507">
      <w:pPr>
        <w:pStyle w:val="ListParagraph"/>
        <w:numPr>
          <w:ilvl w:val="0"/>
          <w:numId w:val="3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>Waste food is disposed of daily.</w:t>
      </w:r>
    </w:p>
    <w:p w:rsidR="00BF39E5" w:rsidRPr="00976BFC" w:rsidRDefault="007B1869" w:rsidP="00D94236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976BFC">
        <w:rPr>
          <w:rFonts w:ascii="Arial" w:hAnsi="Arial" w:cs="Arial"/>
          <w:sz w:val="20"/>
          <w:szCs w:val="22"/>
        </w:rPr>
        <w:t xml:space="preserve">All children are provided with a </w:t>
      </w:r>
      <w:r w:rsidR="00BF39E5" w:rsidRPr="00976BFC">
        <w:rPr>
          <w:rFonts w:ascii="Arial" w:hAnsi="Arial" w:cs="Arial"/>
          <w:sz w:val="20"/>
          <w:szCs w:val="22"/>
        </w:rPr>
        <w:t xml:space="preserve">plate at snack </w:t>
      </w:r>
      <w:r w:rsidR="00D94236" w:rsidRPr="00976BFC">
        <w:rPr>
          <w:rFonts w:ascii="Arial" w:hAnsi="Arial" w:cs="Arial"/>
          <w:sz w:val="20"/>
          <w:szCs w:val="22"/>
        </w:rPr>
        <w:t>and</w:t>
      </w:r>
      <w:r w:rsidR="00BF39E5" w:rsidRPr="00976BFC">
        <w:rPr>
          <w:rFonts w:ascii="Arial" w:hAnsi="Arial" w:cs="Arial"/>
          <w:sz w:val="20"/>
          <w:szCs w:val="22"/>
        </w:rPr>
        <w:t xml:space="preserve"> lunch times.</w:t>
      </w:r>
    </w:p>
    <w:p w:rsidR="001B043F" w:rsidRPr="00BF39E5" w:rsidRDefault="001B043F" w:rsidP="00644C26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BF39E5">
        <w:rPr>
          <w:rFonts w:ascii="Arial" w:hAnsi="Arial" w:cs="Arial"/>
          <w:sz w:val="20"/>
          <w:szCs w:val="22"/>
        </w:rPr>
        <w:t>Cleaning materials and other dangerous materials are stored out of children's reach.</w:t>
      </w:r>
    </w:p>
    <w:p w:rsidR="001B043F" w:rsidRPr="007B1507" w:rsidRDefault="001B043F" w:rsidP="007B1507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Children do not have unsupervised access to the kitchen.</w:t>
      </w:r>
    </w:p>
    <w:p w:rsidR="001B043F" w:rsidRPr="007B1507" w:rsidRDefault="001B043F" w:rsidP="007B1507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When children take part in cooking activities, they:</w:t>
      </w:r>
    </w:p>
    <w:p w:rsidR="001B043F" w:rsidRPr="007B1507" w:rsidRDefault="001B043F" w:rsidP="007B1507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are supervised at all times;</w:t>
      </w:r>
    </w:p>
    <w:p w:rsidR="001B043F" w:rsidRPr="007B1507" w:rsidRDefault="001B043F" w:rsidP="007B1507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 xml:space="preserve">understand the importance of </w:t>
      </w:r>
      <w:r w:rsidR="002A66F9" w:rsidRPr="007B1507">
        <w:rPr>
          <w:rFonts w:ascii="Arial" w:hAnsi="Arial" w:cs="Arial"/>
          <w:sz w:val="20"/>
          <w:szCs w:val="22"/>
        </w:rPr>
        <w:t>hand-</w:t>
      </w:r>
      <w:r w:rsidRPr="007B1507">
        <w:rPr>
          <w:rFonts w:ascii="Arial" w:hAnsi="Arial" w:cs="Arial"/>
          <w:sz w:val="20"/>
          <w:szCs w:val="22"/>
        </w:rPr>
        <w:t>washing and simple hygiene rules;</w:t>
      </w:r>
    </w:p>
    <w:p w:rsidR="001B043F" w:rsidRPr="007B1507" w:rsidRDefault="001B043F" w:rsidP="007B1507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are kept away from hot surfaces and hot water; and</w:t>
      </w:r>
    </w:p>
    <w:p w:rsidR="001B043F" w:rsidRPr="007B1507" w:rsidRDefault="001B043F" w:rsidP="007B1507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do not have unsupervised access to electrical equipment, such as blenders etc.</w:t>
      </w:r>
    </w:p>
    <w:p w:rsidR="001B043F" w:rsidRPr="007B1507" w:rsidRDefault="001B043F" w:rsidP="007B1507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sz w:val="16"/>
          <w:szCs w:val="22"/>
        </w:rPr>
      </w:pPr>
    </w:p>
    <w:p w:rsidR="001B043F" w:rsidRPr="007B1507" w:rsidRDefault="001B043F" w:rsidP="007B1507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i/>
          <w:sz w:val="20"/>
          <w:szCs w:val="22"/>
        </w:rPr>
      </w:pPr>
      <w:r w:rsidRPr="007B1507">
        <w:rPr>
          <w:rFonts w:ascii="Arial" w:hAnsi="Arial" w:cs="Arial"/>
          <w:i/>
          <w:sz w:val="20"/>
          <w:szCs w:val="22"/>
        </w:rPr>
        <w:t>Reporting of food poisoning</w:t>
      </w:r>
    </w:p>
    <w:p w:rsidR="001B043F" w:rsidRPr="007B1507" w:rsidRDefault="001B043F" w:rsidP="007B1507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Food poisoning can occur for a number of reasons; not all cases of sickness or diarrhoea are as a result of food poisoning and not all cases of sickness or diarrhoea are reportable.</w:t>
      </w:r>
    </w:p>
    <w:p w:rsidR="001B043F" w:rsidRPr="007B1507" w:rsidRDefault="001B043F" w:rsidP="007B1507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 xml:space="preserve">Where children and/or adults have been diagnosed by a GP or hospital doctor to be suffering from food poisoning and where it seems possible that the source of the outbreak is within </w:t>
      </w:r>
      <w:r w:rsidR="002A66F9" w:rsidRPr="007B1507">
        <w:rPr>
          <w:rFonts w:ascii="Arial" w:hAnsi="Arial" w:cs="Arial"/>
          <w:sz w:val="20"/>
          <w:szCs w:val="22"/>
        </w:rPr>
        <w:t xml:space="preserve">our </w:t>
      </w:r>
      <w:r w:rsidRPr="007B1507">
        <w:rPr>
          <w:rFonts w:ascii="Arial" w:hAnsi="Arial" w:cs="Arial"/>
          <w:sz w:val="20"/>
          <w:szCs w:val="22"/>
        </w:rPr>
        <w:t>setting, the manager will contact the Environmental Health Department to report the outbreak and will comply with any investigation.</w:t>
      </w:r>
    </w:p>
    <w:p w:rsidR="001B043F" w:rsidRPr="007B1507" w:rsidRDefault="00E5086C" w:rsidP="007B1507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We notify Ofsted as soon as reasonably practicable of a</w:t>
      </w:r>
      <w:r w:rsidR="001B043F" w:rsidRPr="007B1507">
        <w:rPr>
          <w:rFonts w:ascii="Arial" w:hAnsi="Arial" w:cs="Arial"/>
          <w:sz w:val="20"/>
          <w:szCs w:val="22"/>
        </w:rPr>
        <w:t>ny confirmed cases of food poisoning affecting two or more children looked after on the premises, and always within 14 days of the incident.</w:t>
      </w:r>
    </w:p>
    <w:p w:rsidR="001B043F" w:rsidRPr="007B1507" w:rsidRDefault="001B043F" w:rsidP="007B1507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sz w:val="16"/>
          <w:szCs w:val="22"/>
        </w:rPr>
      </w:pPr>
    </w:p>
    <w:p w:rsidR="001B043F" w:rsidRPr="007B1507" w:rsidRDefault="001B043F" w:rsidP="007B1507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2"/>
        </w:rPr>
      </w:pPr>
      <w:r w:rsidRPr="007B1507">
        <w:rPr>
          <w:rFonts w:ascii="Arial" w:hAnsi="Arial" w:cs="Arial"/>
          <w:b/>
          <w:sz w:val="20"/>
          <w:szCs w:val="22"/>
        </w:rPr>
        <w:t>Legal framework</w:t>
      </w:r>
    </w:p>
    <w:p w:rsidR="000D3A3F" w:rsidRPr="007B1507" w:rsidRDefault="001B043F" w:rsidP="007B1507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2"/>
        </w:rPr>
      </w:pPr>
      <w:r w:rsidRPr="007B1507">
        <w:rPr>
          <w:rFonts w:ascii="Arial" w:hAnsi="Arial" w:cs="Arial"/>
          <w:sz w:val="20"/>
          <w:szCs w:val="22"/>
        </w:rPr>
        <w:t>Regulation (EC) 852/2004 of the European Parliament and of the Council on the Hygiene of Foodstuffs</w:t>
      </w:r>
    </w:p>
    <w:p w:rsidR="000D3A3F" w:rsidRPr="007B1507" w:rsidRDefault="000D3A3F" w:rsidP="007B1507">
      <w:pPr>
        <w:spacing w:line="360" w:lineRule="auto"/>
        <w:jc w:val="both"/>
        <w:rPr>
          <w:rFonts w:ascii="Arial" w:hAnsi="Arial" w:cs="Arial"/>
          <w:b/>
          <w:sz w:val="16"/>
          <w:szCs w:val="22"/>
        </w:rPr>
      </w:pPr>
    </w:p>
    <w:p w:rsidR="000D3A3F" w:rsidRPr="007B1507" w:rsidRDefault="000D3A3F" w:rsidP="007B1507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7B1507">
        <w:rPr>
          <w:rFonts w:ascii="Arial" w:hAnsi="Arial" w:cs="Arial"/>
          <w:b/>
          <w:sz w:val="20"/>
          <w:szCs w:val="22"/>
        </w:rPr>
        <w:t>Further guidance</w:t>
      </w:r>
    </w:p>
    <w:p w:rsidR="00916880" w:rsidRPr="007B1507" w:rsidRDefault="000D3A3F" w:rsidP="007B1507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16"/>
          <w:szCs w:val="22"/>
        </w:rPr>
      </w:pPr>
      <w:r w:rsidRPr="007B1507">
        <w:rPr>
          <w:rFonts w:ascii="Arial" w:hAnsi="Arial" w:cs="Arial"/>
          <w:sz w:val="20"/>
          <w:szCs w:val="22"/>
        </w:rPr>
        <w:t>Safer Food Better Business (Food Standards Agency</w:t>
      </w:r>
      <w:r w:rsidR="001B043F" w:rsidRPr="007B1507">
        <w:rPr>
          <w:rFonts w:ascii="Arial" w:hAnsi="Arial" w:cs="Arial"/>
          <w:sz w:val="20"/>
          <w:szCs w:val="22"/>
        </w:rPr>
        <w:t xml:space="preserve"> 2011</w:t>
      </w:r>
      <w:r w:rsidRPr="007B1507">
        <w:rPr>
          <w:rFonts w:ascii="Arial" w:hAnsi="Arial" w:cs="Arial"/>
          <w:sz w:val="20"/>
          <w:szCs w:val="22"/>
        </w:rPr>
        <w:t>)</w:t>
      </w:r>
      <w:r w:rsidRPr="007B1507">
        <w:rPr>
          <w:rFonts w:ascii="Arial" w:hAnsi="Arial" w:cs="Arial"/>
          <w:sz w:val="20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5"/>
        <w:gridCol w:w="3516"/>
        <w:gridCol w:w="1932"/>
      </w:tblGrid>
      <w:tr w:rsidR="000D3A3F" w:rsidRPr="007B1507" w:rsidTr="004F4BE9">
        <w:tc>
          <w:tcPr>
            <w:tcW w:w="2301" w:type="pct"/>
          </w:tcPr>
          <w:p w:rsidR="000D3A3F" w:rsidRPr="007B1507" w:rsidRDefault="000D3A3F" w:rsidP="00573F9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 xml:space="preserve">This policy was adopted </w:t>
            </w:r>
            <w:r w:rsidR="00573F9A" w:rsidRPr="007B1507">
              <w:rPr>
                <w:rFonts w:ascii="Arial" w:hAnsi="Arial" w:cs="Arial"/>
                <w:sz w:val="20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0D3A3F" w:rsidRPr="007B1507" w:rsidRDefault="007B1507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94A40">
              <w:rPr>
                <w:rFonts w:ascii="Arial" w:hAnsi="Arial" w:cs="Arial"/>
                <w:color w:val="0000FF"/>
                <w:sz w:val="22"/>
              </w:rPr>
              <w:t>Stratton Playgroup</w:t>
            </w:r>
          </w:p>
        </w:tc>
        <w:tc>
          <w:tcPr>
            <w:tcW w:w="957" w:type="pct"/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>name of setting</w:t>
            </w:r>
          </w:p>
        </w:tc>
      </w:tr>
      <w:tr w:rsidR="000D3A3F" w:rsidRPr="007B1507" w:rsidTr="004F4BE9">
        <w:tc>
          <w:tcPr>
            <w:tcW w:w="2301" w:type="pct"/>
          </w:tcPr>
          <w:p w:rsidR="000D3A3F" w:rsidRPr="007B1507" w:rsidRDefault="00573F9A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0D3A3F" w:rsidRPr="007B1507" w:rsidRDefault="00480CFB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10/05/2023</w:t>
            </w:r>
          </w:p>
        </w:tc>
        <w:tc>
          <w:tcPr>
            <w:tcW w:w="957" w:type="pct"/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>(date)</w:t>
            </w:r>
          </w:p>
        </w:tc>
      </w:tr>
      <w:tr w:rsidR="000D3A3F" w:rsidRPr="007B1507" w:rsidTr="004F4BE9">
        <w:tc>
          <w:tcPr>
            <w:tcW w:w="2301" w:type="pct"/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0D3A3F" w:rsidRPr="007B1507" w:rsidRDefault="00480CFB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May-2026</w:t>
            </w:r>
            <w:bookmarkStart w:id="0" w:name="_GoBack"/>
            <w:bookmarkEnd w:id="0"/>
          </w:p>
        </w:tc>
        <w:tc>
          <w:tcPr>
            <w:tcW w:w="957" w:type="pct"/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>(date)</w:t>
            </w:r>
          </w:p>
        </w:tc>
      </w:tr>
      <w:tr w:rsidR="000D3A3F" w:rsidRPr="007B1507" w:rsidTr="004F4BE9">
        <w:tc>
          <w:tcPr>
            <w:tcW w:w="2301" w:type="pct"/>
          </w:tcPr>
          <w:p w:rsidR="000D3A3F" w:rsidRPr="007B1507" w:rsidRDefault="000D3A3F" w:rsidP="00573F9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573F9A" w:rsidRPr="007B1507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D3A3F" w:rsidRPr="007B1507" w:rsidTr="004F4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D3A3F" w:rsidRPr="007B1507" w:rsidTr="004F4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B1507">
              <w:rPr>
                <w:rFonts w:ascii="Arial" w:hAnsi="Arial" w:cs="Arial"/>
                <w:sz w:val="20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0D3A3F" w:rsidRPr="007B1507" w:rsidRDefault="000D3A3F" w:rsidP="001B043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0D3A3F" w:rsidRPr="007B1507" w:rsidRDefault="000D3A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0"/>
          <w:szCs w:val="22"/>
        </w:rPr>
      </w:pPr>
    </w:p>
    <w:sectPr w:rsidR="000D3A3F" w:rsidRPr="007B1507" w:rsidSect="007B1507">
      <w:headerReference w:type="first" r:id="rId7"/>
      <w:pgSz w:w="11907" w:h="16839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7F" w:rsidRDefault="00C36C7F" w:rsidP="00A13A61">
      <w:r>
        <w:separator/>
      </w:r>
    </w:p>
  </w:endnote>
  <w:endnote w:type="continuationSeparator" w:id="0">
    <w:p w:rsidR="00C36C7F" w:rsidRDefault="00C36C7F" w:rsidP="00A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7F" w:rsidRDefault="00C36C7F" w:rsidP="00A13A61">
      <w:r>
        <w:separator/>
      </w:r>
    </w:p>
  </w:footnote>
  <w:footnote w:type="continuationSeparator" w:id="0">
    <w:p w:rsidR="00C36C7F" w:rsidRDefault="00C36C7F" w:rsidP="00A1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F45" w:rsidRPr="004F4BE9" w:rsidRDefault="008F7F45" w:rsidP="004F4BE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F4BE9">
      <w:rPr>
        <w:rFonts w:ascii="Arial" w:hAnsi="Arial"/>
        <w:b/>
        <w:sz w:val="22"/>
        <w:szCs w:val="22"/>
      </w:rPr>
      <w:t>Safeguarding and Welfare Requirement: Health</w:t>
    </w:r>
  </w:p>
  <w:p w:rsidR="008F7F45" w:rsidRPr="004F4BE9" w:rsidRDefault="008F7F45" w:rsidP="004F4BE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F4BE9">
      <w:rPr>
        <w:rFonts w:ascii="Arial" w:hAnsi="Arial"/>
        <w:sz w:val="22"/>
        <w:szCs w:val="22"/>
      </w:rPr>
      <w:t>Where children are provided with meals, snacks and drinks, they must be healthy, balanced and nutritious.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28B"/>
    <w:multiLevelType w:val="hybridMultilevel"/>
    <w:tmpl w:val="397EE81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45F"/>
    <w:multiLevelType w:val="hybridMultilevel"/>
    <w:tmpl w:val="4986264C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975D9"/>
    <w:multiLevelType w:val="hybridMultilevel"/>
    <w:tmpl w:val="AF42F78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C5AC8"/>
    <w:multiLevelType w:val="hybridMultilevel"/>
    <w:tmpl w:val="CAE2E1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10292C"/>
    <w:multiLevelType w:val="hybridMultilevel"/>
    <w:tmpl w:val="5846CD9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71149E"/>
    <w:multiLevelType w:val="hybridMultilevel"/>
    <w:tmpl w:val="353205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A73C1"/>
    <w:multiLevelType w:val="hybridMultilevel"/>
    <w:tmpl w:val="100E508A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201EB"/>
    <w:multiLevelType w:val="hybridMultilevel"/>
    <w:tmpl w:val="62F8637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F3DDF"/>
    <w:multiLevelType w:val="hybridMultilevel"/>
    <w:tmpl w:val="8076CA1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162924"/>
    <w:multiLevelType w:val="hybridMultilevel"/>
    <w:tmpl w:val="2AD81E8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C26A8F"/>
    <w:multiLevelType w:val="hybridMultilevel"/>
    <w:tmpl w:val="8B54956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34754"/>
    <w:multiLevelType w:val="hybridMultilevel"/>
    <w:tmpl w:val="943641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A0488"/>
    <w:multiLevelType w:val="hybridMultilevel"/>
    <w:tmpl w:val="2CD686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35E0"/>
    <w:multiLevelType w:val="hybridMultilevel"/>
    <w:tmpl w:val="26A4E8C0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2503D6"/>
    <w:multiLevelType w:val="hybridMultilevel"/>
    <w:tmpl w:val="A4EC98EE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"/>
  </w:num>
  <w:num w:numId="5">
    <w:abstractNumId w:val="17"/>
  </w:num>
  <w:num w:numId="6">
    <w:abstractNumId w:val="3"/>
  </w:num>
  <w:num w:numId="7">
    <w:abstractNumId w:val="31"/>
  </w:num>
  <w:num w:numId="8">
    <w:abstractNumId w:val="9"/>
  </w:num>
  <w:num w:numId="9">
    <w:abstractNumId w:val="11"/>
  </w:num>
  <w:num w:numId="10">
    <w:abstractNumId w:val="6"/>
  </w:num>
  <w:num w:numId="11">
    <w:abstractNumId w:val="27"/>
  </w:num>
  <w:num w:numId="12">
    <w:abstractNumId w:val="19"/>
  </w:num>
  <w:num w:numId="13">
    <w:abstractNumId w:val="33"/>
  </w:num>
  <w:num w:numId="14">
    <w:abstractNumId w:val="18"/>
  </w:num>
  <w:num w:numId="15">
    <w:abstractNumId w:val="0"/>
  </w:num>
  <w:num w:numId="16">
    <w:abstractNumId w:val="22"/>
  </w:num>
  <w:num w:numId="17">
    <w:abstractNumId w:val="5"/>
  </w:num>
  <w:num w:numId="18">
    <w:abstractNumId w:val="21"/>
  </w:num>
  <w:num w:numId="19">
    <w:abstractNumId w:val="34"/>
  </w:num>
  <w:num w:numId="20">
    <w:abstractNumId w:val="32"/>
  </w:num>
  <w:num w:numId="21">
    <w:abstractNumId w:val="28"/>
  </w:num>
  <w:num w:numId="22">
    <w:abstractNumId w:val="23"/>
  </w:num>
  <w:num w:numId="23">
    <w:abstractNumId w:val="7"/>
  </w:num>
  <w:num w:numId="24">
    <w:abstractNumId w:val="20"/>
  </w:num>
  <w:num w:numId="25">
    <w:abstractNumId w:val="25"/>
  </w:num>
  <w:num w:numId="26">
    <w:abstractNumId w:val="1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15"/>
  </w:num>
  <w:num w:numId="32">
    <w:abstractNumId w:val="8"/>
  </w:num>
  <w:num w:numId="33">
    <w:abstractNumId w:val="14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36042"/>
    <w:rsid w:val="000444E8"/>
    <w:rsid w:val="00046BFF"/>
    <w:rsid w:val="0005544B"/>
    <w:rsid w:val="00070115"/>
    <w:rsid w:val="000A0423"/>
    <w:rsid w:val="000B4F85"/>
    <w:rsid w:val="000C5E25"/>
    <w:rsid w:val="000D3A3F"/>
    <w:rsid w:val="000E3710"/>
    <w:rsid w:val="000F1545"/>
    <w:rsid w:val="000F19D2"/>
    <w:rsid w:val="000F24EC"/>
    <w:rsid w:val="000F6144"/>
    <w:rsid w:val="00106EAF"/>
    <w:rsid w:val="00126FFA"/>
    <w:rsid w:val="0013153F"/>
    <w:rsid w:val="00164EF1"/>
    <w:rsid w:val="001733F3"/>
    <w:rsid w:val="001974F8"/>
    <w:rsid w:val="001A4949"/>
    <w:rsid w:val="001B043F"/>
    <w:rsid w:val="00200682"/>
    <w:rsid w:val="00231FD0"/>
    <w:rsid w:val="00291D2B"/>
    <w:rsid w:val="002A20C7"/>
    <w:rsid w:val="002A66F9"/>
    <w:rsid w:val="00305FB6"/>
    <w:rsid w:val="00313349"/>
    <w:rsid w:val="00316552"/>
    <w:rsid w:val="00374648"/>
    <w:rsid w:val="003D4982"/>
    <w:rsid w:val="003D66DB"/>
    <w:rsid w:val="003E6EAE"/>
    <w:rsid w:val="00400C55"/>
    <w:rsid w:val="0041604B"/>
    <w:rsid w:val="00416917"/>
    <w:rsid w:val="00416D92"/>
    <w:rsid w:val="00432F42"/>
    <w:rsid w:val="00435D8D"/>
    <w:rsid w:val="004469A7"/>
    <w:rsid w:val="004504B8"/>
    <w:rsid w:val="00480CFB"/>
    <w:rsid w:val="004A42A5"/>
    <w:rsid w:val="004A6E08"/>
    <w:rsid w:val="004F4BE9"/>
    <w:rsid w:val="005118D2"/>
    <w:rsid w:val="00522626"/>
    <w:rsid w:val="00542616"/>
    <w:rsid w:val="00557D85"/>
    <w:rsid w:val="00573F9A"/>
    <w:rsid w:val="0058232E"/>
    <w:rsid w:val="00584644"/>
    <w:rsid w:val="005944C6"/>
    <w:rsid w:val="00597CCF"/>
    <w:rsid w:val="006125E1"/>
    <w:rsid w:val="00612963"/>
    <w:rsid w:val="0061673A"/>
    <w:rsid w:val="006262B8"/>
    <w:rsid w:val="00644C26"/>
    <w:rsid w:val="00647A20"/>
    <w:rsid w:val="00652886"/>
    <w:rsid w:val="006B7637"/>
    <w:rsid w:val="006D4FED"/>
    <w:rsid w:val="006E7A6C"/>
    <w:rsid w:val="006F3C18"/>
    <w:rsid w:val="00725BC9"/>
    <w:rsid w:val="00741A8B"/>
    <w:rsid w:val="00741B75"/>
    <w:rsid w:val="0075238C"/>
    <w:rsid w:val="00754DB7"/>
    <w:rsid w:val="007628BA"/>
    <w:rsid w:val="0076555B"/>
    <w:rsid w:val="00793A6C"/>
    <w:rsid w:val="007B1507"/>
    <w:rsid w:val="007B1869"/>
    <w:rsid w:val="007C27FD"/>
    <w:rsid w:val="007D7CFD"/>
    <w:rsid w:val="008048E6"/>
    <w:rsid w:val="00872D04"/>
    <w:rsid w:val="008A35F6"/>
    <w:rsid w:val="008A516A"/>
    <w:rsid w:val="008C4137"/>
    <w:rsid w:val="008F7F45"/>
    <w:rsid w:val="00906004"/>
    <w:rsid w:val="00916880"/>
    <w:rsid w:val="00921193"/>
    <w:rsid w:val="00950AA7"/>
    <w:rsid w:val="00961909"/>
    <w:rsid w:val="00976BFC"/>
    <w:rsid w:val="00996486"/>
    <w:rsid w:val="009B3398"/>
    <w:rsid w:val="00A13A61"/>
    <w:rsid w:val="00A31FA8"/>
    <w:rsid w:val="00A55744"/>
    <w:rsid w:val="00A872C2"/>
    <w:rsid w:val="00AA0514"/>
    <w:rsid w:val="00AB059C"/>
    <w:rsid w:val="00B118E4"/>
    <w:rsid w:val="00B2028E"/>
    <w:rsid w:val="00B25624"/>
    <w:rsid w:val="00B51624"/>
    <w:rsid w:val="00B556ED"/>
    <w:rsid w:val="00BE006C"/>
    <w:rsid w:val="00BF1D5F"/>
    <w:rsid w:val="00BF39E5"/>
    <w:rsid w:val="00C1544D"/>
    <w:rsid w:val="00C309D6"/>
    <w:rsid w:val="00C36C7F"/>
    <w:rsid w:val="00C37B01"/>
    <w:rsid w:val="00C47A2F"/>
    <w:rsid w:val="00C52494"/>
    <w:rsid w:val="00C5542F"/>
    <w:rsid w:val="00C63946"/>
    <w:rsid w:val="00C70155"/>
    <w:rsid w:val="00C71E0E"/>
    <w:rsid w:val="00C953DA"/>
    <w:rsid w:val="00CC76C3"/>
    <w:rsid w:val="00CD326F"/>
    <w:rsid w:val="00CF0231"/>
    <w:rsid w:val="00CF06EC"/>
    <w:rsid w:val="00D06FBD"/>
    <w:rsid w:val="00D2104D"/>
    <w:rsid w:val="00D25D1B"/>
    <w:rsid w:val="00D42DAD"/>
    <w:rsid w:val="00D4526A"/>
    <w:rsid w:val="00D56E03"/>
    <w:rsid w:val="00D578B1"/>
    <w:rsid w:val="00D94236"/>
    <w:rsid w:val="00DB022D"/>
    <w:rsid w:val="00DD27AC"/>
    <w:rsid w:val="00DF2F1A"/>
    <w:rsid w:val="00DF5B5A"/>
    <w:rsid w:val="00E02110"/>
    <w:rsid w:val="00E12E26"/>
    <w:rsid w:val="00E217B7"/>
    <w:rsid w:val="00E21E03"/>
    <w:rsid w:val="00E5086C"/>
    <w:rsid w:val="00E51263"/>
    <w:rsid w:val="00E573F6"/>
    <w:rsid w:val="00E63EAD"/>
    <w:rsid w:val="00E65254"/>
    <w:rsid w:val="00E763CA"/>
    <w:rsid w:val="00EB0F4C"/>
    <w:rsid w:val="00EB35F4"/>
    <w:rsid w:val="00EB58D6"/>
    <w:rsid w:val="00EC68DB"/>
    <w:rsid w:val="00ED66B4"/>
    <w:rsid w:val="00ED6E12"/>
    <w:rsid w:val="00EF1165"/>
    <w:rsid w:val="00EF6B8C"/>
    <w:rsid w:val="00F0358D"/>
    <w:rsid w:val="00F1545F"/>
    <w:rsid w:val="00F17923"/>
    <w:rsid w:val="00F34B33"/>
    <w:rsid w:val="00F40C70"/>
    <w:rsid w:val="00F75A73"/>
    <w:rsid w:val="00F82E9F"/>
    <w:rsid w:val="00F846A7"/>
    <w:rsid w:val="00F91A88"/>
    <w:rsid w:val="00FA351A"/>
    <w:rsid w:val="00FD493D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8A44C"/>
  <w15:chartTrackingRefBased/>
  <w15:docId w15:val="{546FB6CF-13FB-4041-B1F4-24BADC3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F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A6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3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13A6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3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13A61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872C2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74648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6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EA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EA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Williams Edwina</cp:lastModifiedBy>
  <cp:revision>3</cp:revision>
  <cp:lastPrinted>2019-01-10T16:41:00Z</cp:lastPrinted>
  <dcterms:created xsi:type="dcterms:W3CDTF">2023-02-20T14:49:00Z</dcterms:created>
  <dcterms:modified xsi:type="dcterms:W3CDTF">2023-05-10T09:00:00Z</dcterms:modified>
</cp:coreProperties>
</file>