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979A7" w14:textId="77777777" w:rsidR="00AE1B12" w:rsidRDefault="00AE1B12" w:rsidP="00AE1B12">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2E5CC8B2" w14:textId="77777777" w:rsidR="004A75A8" w:rsidRDefault="003E4114" w:rsidP="008C2B70">
      <w:pPr>
        <w:spacing w:line="360" w:lineRule="auto"/>
        <w:rPr>
          <w:rFonts w:ascii="Arial" w:hAnsi="Arial" w:cs="Arial"/>
          <w:b/>
          <w:szCs w:val="28"/>
        </w:rPr>
      </w:pPr>
      <w:r w:rsidRPr="002F6300">
        <w:rPr>
          <w:rFonts w:ascii="Arial" w:hAnsi="Arial" w:cs="Arial"/>
          <w:b/>
          <w:szCs w:val="28"/>
        </w:rPr>
        <w:t>8.</w:t>
      </w:r>
      <w:r w:rsidR="00C57F0C" w:rsidRPr="002F6300">
        <w:rPr>
          <w:rFonts w:ascii="Arial" w:hAnsi="Arial" w:cs="Arial"/>
          <w:b/>
          <w:szCs w:val="28"/>
        </w:rPr>
        <w:t>5</w:t>
      </w:r>
      <w:r w:rsidR="00C2442D" w:rsidRPr="002F6300">
        <w:rPr>
          <w:rFonts w:ascii="Arial" w:hAnsi="Arial" w:cs="Arial"/>
          <w:b/>
          <w:szCs w:val="28"/>
        </w:rPr>
        <w:t xml:space="preserve"> </w:t>
      </w:r>
      <w:r w:rsidR="00EE533F" w:rsidRPr="002F6300">
        <w:rPr>
          <w:rFonts w:ascii="Arial" w:hAnsi="Arial" w:cs="Arial"/>
          <w:b/>
          <w:szCs w:val="28"/>
        </w:rPr>
        <w:t xml:space="preserve">Fire safety </w:t>
      </w:r>
      <w:r w:rsidR="008C2B70" w:rsidRPr="002F6300">
        <w:rPr>
          <w:rFonts w:ascii="Arial" w:hAnsi="Arial" w:cs="Arial"/>
          <w:b/>
          <w:szCs w:val="28"/>
        </w:rPr>
        <w:t>and responding to an emergency</w:t>
      </w:r>
      <w:r w:rsidR="005D4D4A">
        <w:rPr>
          <w:rFonts w:ascii="Arial" w:hAnsi="Arial" w:cs="Arial"/>
          <w:b/>
          <w:szCs w:val="28"/>
        </w:rPr>
        <w:t xml:space="preserve">  </w:t>
      </w:r>
    </w:p>
    <w:p w14:paraId="388C2404" w14:textId="77777777" w:rsidR="00EE533F" w:rsidRPr="002F6300" w:rsidRDefault="00B05AC6" w:rsidP="00AE1B12">
      <w:pPr>
        <w:spacing w:line="360" w:lineRule="auto"/>
        <w:jc w:val="both"/>
        <w:rPr>
          <w:rFonts w:ascii="Arial" w:hAnsi="Arial" w:cs="Arial"/>
          <w:b/>
          <w:sz w:val="20"/>
          <w:szCs w:val="20"/>
        </w:rPr>
      </w:pPr>
      <w:r w:rsidRPr="002F6300">
        <w:rPr>
          <w:rFonts w:ascii="Arial" w:hAnsi="Arial" w:cs="Arial"/>
          <w:b/>
          <w:sz w:val="20"/>
          <w:szCs w:val="20"/>
        </w:rPr>
        <w:t>Policy s</w:t>
      </w:r>
      <w:r w:rsidR="00EE533F" w:rsidRPr="002F6300">
        <w:rPr>
          <w:rFonts w:ascii="Arial" w:hAnsi="Arial" w:cs="Arial"/>
          <w:b/>
          <w:sz w:val="20"/>
          <w:szCs w:val="20"/>
        </w:rPr>
        <w:t>tatement</w:t>
      </w:r>
    </w:p>
    <w:p w14:paraId="734E6EA3" w14:textId="77777777" w:rsidR="00EE533F" w:rsidRPr="002F6300" w:rsidRDefault="008C2B70" w:rsidP="00AE1B12">
      <w:pPr>
        <w:spacing w:line="360" w:lineRule="auto"/>
        <w:jc w:val="both"/>
        <w:rPr>
          <w:rFonts w:ascii="Arial" w:hAnsi="Arial" w:cs="Arial"/>
          <w:sz w:val="20"/>
          <w:szCs w:val="20"/>
        </w:rPr>
      </w:pPr>
      <w:r w:rsidRPr="002F6300">
        <w:rPr>
          <w:rFonts w:ascii="Arial" w:hAnsi="Arial" w:cs="Arial"/>
          <w:sz w:val="20"/>
          <w:szCs w:val="22"/>
        </w:rPr>
        <w:t xml:space="preserve">Fire Safety - </w:t>
      </w:r>
      <w:r w:rsidRPr="002F6300">
        <w:rPr>
          <w:rFonts w:ascii="Arial" w:hAnsi="Arial" w:cs="Arial"/>
          <w:sz w:val="22"/>
          <w:szCs w:val="22"/>
        </w:rPr>
        <w:t>a</w:t>
      </w:r>
      <w:r w:rsidR="00AE1B12" w:rsidRPr="002F6300">
        <w:rPr>
          <w:rFonts w:ascii="Arial" w:hAnsi="Arial" w:cs="Arial"/>
          <w:sz w:val="20"/>
          <w:szCs w:val="20"/>
        </w:rPr>
        <w:t>t Stratton Playgroup, we</w:t>
      </w:r>
      <w:r w:rsidR="008B5FA7" w:rsidRPr="002F6300">
        <w:rPr>
          <w:rFonts w:ascii="Arial" w:hAnsi="Arial" w:cs="Arial"/>
          <w:sz w:val="20"/>
          <w:szCs w:val="20"/>
        </w:rPr>
        <w:t xml:space="preserve"> ensure the highest possible standard of fire precautions</w:t>
      </w:r>
      <w:r w:rsidR="00E54AA5" w:rsidRPr="002F6300">
        <w:rPr>
          <w:rFonts w:ascii="Arial" w:hAnsi="Arial" w:cs="Arial"/>
          <w:sz w:val="20"/>
          <w:szCs w:val="20"/>
        </w:rPr>
        <w:t xml:space="preserve"> are in place</w:t>
      </w:r>
      <w:r w:rsidR="008B5FA7" w:rsidRPr="002F6300">
        <w:rPr>
          <w:rFonts w:ascii="Arial" w:hAnsi="Arial" w:cs="Arial"/>
          <w:sz w:val="20"/>
          <w:szCs w:val="20"/>
        </w:rPr>
        <w:t xml:space="preserve">. The person in charge and </w:t>
      </w:r>
      <w:r w:rsidR="00FA3388" w:rsidRPr="002F6300">
        <w:rPr>
          <w:rFonts w:ascii="Arial" w:hAnsi="Arial" w:cs="Arial"/>
          <w:sz w:val="20"/>
          <w:szCs w:val="20"/>
        </w:rPr>
        <w:t xml:space="preserve">our </w:t>
      </w:r>
      <w:r w:rsidR="008B5FA7" w:rsidRPr="002F6300">
        <w:rPr>
          <w:rFonts w:ascii="Arial" w:hAnsi="Arial" w:cs="Arial"/>
          <w:sz w:val="20"/>
          <w:szCs w:val="20"/>
        </w:rPr>
        <w:t>staff are familiar with the current legal requirements. Where necessary we seek the advice of a competent person, such as our Fire Officer or Fire Safety Consultant.</w:t>
      </w:r>
      <w:r w:rsidR="003455C3" w:rsidRPr="002F6300">
        <w:rPr>
          <w:rFonts w:ascii="Arial" w:hAnsi="Arial" w:cs="Arial"/>
          <w:sz w:val="20"/>
          <w:szCs w:val="20"/>
        </w:rPr>
        <w:t xml:space="preserve"> A Fire Safety Log is used to record the findings of risk assessment, any actions taken or incidents that have occurred and our fire drills. </w:t>
      </w:r>
      <w:r w:rsidR="008F4038" w:rsidRPr="002F6300">
        <w:rPr>
          <w:rFonts w:ascii="Arial" w:hAnsi="Arial" w:cs="Arial"/>
          <w:sz w:val="20"/>
          <w:szCs w:val="20"/>
        </w:rPr>
        <w:t>We ensure our policy is in line with the procedures specific to our building</w:t>
      </w:r>
      <w:r w:rsidR="006A6979" w:rsidRPr="002F6300">
        <w:rPr>
          <w:rFonts w:ascii="Arial" w:hAnsi="Arial" w:cs="Arial"/>
          <w:sz w:val="20"/>
          <w:szCs w:val="20"/>
        </w:rPr>
        <w:t>,</w:t>
      </w:r>
      <w:r w:rsidR="00D50561" w:rsidRPr="002F6300">
        <w:rPr>
          <w:rFonts w:ascii="Arial" w:hAnsi="Arial" w:cs="Arial"/>
          <w:sz w:val="20"/>
          <w:szCs w:val="20"/>
        </w:rPr>
        <w:t xml:space="preserve"> making reasonable adjustments as required</w:t>
      </w:r>
      <w:r w:rsidR="00AE1B12" w:rsidRPr="002F6300">
        <w:rPr>
          <w:rFonts w:ascii="Arial" w:hAnsi="Arial" w:cs="Arial"/>
          <w:sz w:val="20"/>
          <w:szCs w:val="20"/>
        </w:rPr>
        <w:t>.</w:t>
      </w:r>
    </w:p>
    <w:p w14:paraId="22F76478" w14:textId="77777777" w:rsidR="008C2B70" w:rsidRPr="002F6300" w:rsidRDefault="008C2B70" w:rsidP="008C2B70">
      <w:pPr>
        <w:spacing w:line="360" w:lineRule="auto"/>
        <w:rPr>
          <w:rFonts w:ascii="Arial" w:hAnsi="Arial" w:cs="Arial"/>
          <w:sz w:val="12"/>
          <w:szCs w:val="22"/>
        </w:rPr>
      </w:pPr>
    </w:p>
    <w:p w14:paraId="07D60FD0" w14:textId="77777777" w:rsidR="008C2B70" w:rsidRPr="002F6300" w:rsidRDefault="008C2B70" w:rsidP="008C2B70">
      <w:pPr>
        <w:pStyle w:val="Default"/>
        <w:spacing w:line="360" w:lineRule="auto"/>
        <w:jc w:val="both"/>
        <w:rPr>
          <w:sz w:val="20"/>
          <w:szCs w:val="22"/>
        </w:rPr>
      </w:pPr>
      <w:r w:rsidRPr="002F6300">
        <w:rPr>
          <w:sz w:val="20"/>
          <w:szCs w:val="22"/>
        </w:rPr>
        <w:t xml:space="preserve">Emergency Procedures - we have </w:t>
      </w:r>
      <w:r w:rsidRPr="007709C6">
        <w:rPr>
          <w:sz w:val="20"/>
          <w:szCs w:val="22"/>
        </w:rPr>
        <w:t xml:space="preserve">procedures </w:t>
      </w:r>
      <w:r w:rsidR="009B6349" w:rsidRPr="007709C6">
        <w:rPr>
          <w:sz w:val="20"/>
          <w:szCs w:val="22"/>
        </w:rPr>
        <w:t xml:space="preserve">for </w:t>
      </w:r>
      <w:r w:rsidRPr="007709C6">
        <w:rPr>
          <w:sz w:val="20"/>
          <w:szCs w:val="22"/>
        </w:rPr>
        <w:t>ev</w:t>
      </w:r>
      <w:r w:rsidRPr="002F6300">
        <w:rPr>
          <w:sz w:val="20"/>
          <w:szCs w:val="22"/>
        </w:rPr>
        <w:t xml:space="preserve">acuation of the premises and this focusses on an event that is happening within our building. </w:t>
      </w:r>
    </w:p>
    <w:p w14:paraId="3A29453A" w14:textId="77777777" w:rsidR="008C2B70" w:rsidRPr="005D4D4A" w:rsidRDefault="008C2B70" w:rsidP="008C2B70">
      <w:pPr>
        <w:pStyle w:val="Default"/>
        <w:spacing w:line="360" w:lineRule="auto"/>
        <w:jc w:val="both"/>
        <w:rPr>
          <w:sz w:val="20"/>
          <w:szCs w:val="22"/>
        </w:rPr>
      </w:pPr>
      <w:r w:rsidRPr="005D4D4A">
        <w:rPr>
          <w:sz w:val="20"/>
          <w:szCs w:val="22"/>
        </w:rPr>
        <w:t>However, in some situations, it is likely that we will be advised to stay put (</w:t>
      </w:r>
      <w:r w:rsidR="003420E9">
        <w:rPr>
          <w:sz w:val="20"/>
          <w:szCs w:val="22"/>
        </w:rPr>
        <w:t>Lock-In</w:t>
      </w:r>
      <w:r w:rsidRPr="005D4D4A">
        <w:rPr>
          <w:sz w:val="20"/>
          <w:szCs w:val="22"/>
        </w:rPr>
        <w:t>) rather than evacuate the premises; In the event of an incident, ‘</w:t>
      </w:r>
      <w:r w:rsidR="003420E9">
        <w:rPr>
          <w:sz w:val="20"/>
          <w:szCs w:val="22"/>
        </w:rPr>
        <w:t>Lock-In</w:t>
      </w:r>
      <w:r w:rsidRPr="005D4D4A">
        <w:rPr>
          <w:sz w:val="20"/>
          <w:szCs w:val="22"/>
        </w:rPr>
        <w:t>’ of a building or group of buildings</w:t>
      </w:r>
      <w:r w:rsidR="00305571" w:rsidRPr="005D4D4A">
        <w:rPr>
          <w:sz w:val="20"/>
          <w:szCs w:val="22"/>
        </w:rPr>
        <w:t>,</w:t>
      </w:r>
      <w:r w:rsidRPr="005D4D4A">
        <w:rPr>
          <w:sz w:val="20"/>
          <w:szCs w:val="22"/>
        </w:rPr>
        <w:t xml:space="preserve"> we must have an emergency procedure intended to secure and protect occupants in close proximity to an immediate threat. By controlling movement in an area, emergency services are able to contain and handle the situation more effectively. </w:t>
      </w:r>
    </w:p>
    <w:p w14:paraId="5C51916B" w14:textId="77777777" w:rsidR="008C2B70" w:rsidRPr="008C2B70" w:rsidRDefault="00305571" w:rsidP="008C2B70">
      <w:pPr>
        <w:pStyle w:val="Default"/>
        <w:spacing w:line="360" w:lineRule="auto"/>
        <w:jc w:val="both"/>
        <w:rPr>
          <w:sz w:val="20"/>
          <w:szCs w:val="22"/>
        </w:rPr>
      </w:pPr>
      <w:r w:rsidRPr="005D4D4A">
        <w:rPr>
          <w:sz w:val="20"/>
          <w:szCs w:val="22"/>
        </w:rPr>
        <w:t>I</w:t>
      </w:r>
      <w:r w:rsidR="008C2B70" w:rsidRPr="005D4D4A">
        <w:rPr>
          <w:sz w:val="20"/>
          <w:szCs w:val="22"/>
        </w:rPr>
        <w:t>n the event of a local threat or any other emergency situation</w:t>
      </w:r>
      <w:r w:rsidRPr="005D4D4A">
        <w:rPr>
          <w:sz w:val="20"/>
          <w:szCs w:val="22"/>
        </w:rPr>
        <w:t>, we must consider how we can best ensure the safety of children, parents and staff,</w:t>
      </w:r>
      <w:r w:rsidR="008C2B70" w:rsidRPr="005D4D4A">
        <w:rPr>
          <w:sz w:val="20"/>
          <w:szCs w:val="22"/>
        </w:rPr>
        <w:t xml:space="preserve"> which may result in our setting being placed into ‘</w:t>
      </w:r>
      <w:r w:rsidR="003420E9">
        <w:rPr>
          <w:sz w:val="20"/>
          <w:szCs w:val="22"/>
        </w:rPr>
        <w:t>Lock-In</w:t>
      </w:r>
      <w:r w:rsidR="008C2B70" w:rsidRPr="005D4D4A">
        <w:rPr>
          <w:sz w:val="20"/>
          <w:szCs w:val="22"/>
        </w:rPr>
        <w:t>’.</w:t>
      </w:r>
      <w:r w:rsidR="008C2B70" w:rsidRPr="008C2B70">
        <w:rPr>
          <w:sz w:val="20"/>
          <w:szCs w:val="22"/>
        </w:rPr>
        <w:t xml:space="preserve"> </w:t>
      </w:r>
    </w:p>
    <w:p w14:paraId="40449D6C" w14:textId="77777777" w:rsidR="008C2B70" w:rsidRPr="008C2B70" w:rsidRDefault="008C2B70" w:rsidP="008C2B70">
      <w:pPr>
        <w:spacing w:line="360" w:lineRule="auto"/>
        <w:jc w:val="both"/>
        <w:rPr>
          <w:rFonts w:ascii="Arial" w:hAnsi="Arial" w:cs="Arial"/>
          <w:color w:val="FF0000"/>
          <w:sz w:val="12"/>
          <w:szCs w:val="20"/>
        </w:rPr>
      </w:pPr>
    </w:p>
    <w:p w14:paraId="23581320" w14:textId="77777777" w:rsidR="00EE533F" w:rsidRPr="00AE1B12" w:rsidRDefault="00EE533F" w:rsidP="00AE1B12">
      <w:pPr>
        <w:spacing w:line="360" w:lineRule="auto"/>
        <w:jc w:val="both"/>
        <w:rPr>
          <w:rFonts w:ascii="Arial" w:hAnsi="Arial" w:cs="Arial"/>
          <w:b/>
          <w:sz w:val="20"/>
          <w:szCs w:val="20"/>
        </w:rPr>
      </w:pPr>
      <w:r w:rsidRPr="00AE1B12">
        <w:rPr>
          <w:rFonts w:ascii="Arial" w:hAnsi="Arial" w:cs="Arial"/>
          <w:b/>
          <w:sz w:val="20"/>
          <w:szCs w:val="20"/>
        </w:rPr>
        <w:t>Procedures</w:t>
      </w:r>
    </w:p>
    <w:p w14:paraId="04E272C4" w14:textId="77777777" w:rsidR="00EE533F" w:rsidRPr="00305571" w:rsidRDefault="008B7B5B" w:rsidP="00AE1B12">
      <w:pPr>
        <w:spacing w:line="360" w:lineRule="auto"/>
        <w:jc w:val="both"/>
        <w:rPr>
          <w:rFonts w:ascii="Arial" w:hAnsi="Arial" w:cs="Arial"/>
          <w:b/>
          <w:i/>
          <w:sz w:val="20"/>
          <w:szCs w:val="20"/>
          <w:u w:val="single"/>
        </w:rPr>
      </w:pPr>
      <w:r w:rsidRPr="00305571">
        <w:rPr>
          <w:rFonts w:ascii="Arial" w:hAnsi="Arial" w:cs="Arial"/>
          <w:b/>
          <w:i/>
          <w:sz w:val="20"/>
          <w:szCs w:val="20"/>
          <w:u w:val="single"/>
        </w:rPr>
        <w:t>Fire safety risk assessment</w:t>
      </w:r>
    </w:p>
    <w:p w14:paraId="7E598F42" w14:textId="77777777" w:rsidR="008B5FA7" w:rsidRPr="00AE1B12" w:rsidRDefault="008B5FA7" w:rsidP="00AE1B12">
      <w:pPr>
        <w:numPr>
          <w:ilvl w:val="0"/>
          <w:numId w:val="37"/>
        </w:numPr>
        <w:spacing w:line="360" w:lineRule="auto"/>
        <w:jc w:val="both"/>
        <w:rPr>
          <w:rFonts w:ascii="Arial" w:hAnsi="Arial" w:cs="Arial"/>
          <w:sz w:val="20"/>
          <w:szCs w:val="20"/>
        </w:rPr>
      </w:pPr>
      <w:r w:rsidRPr="00AE1B12">
        <w:rPr>
          <w:rFonts w:ascii="Arial" w:hAnsi="Arial" w:cs="Arial"/>
          <w:sz w:val="20"/>
          <w:szCs w:val="20"/>
        </w:rPr>
        <w:t>The basis of fire safety is risk assessment, carried out by a ‘competent person’.</w:t>
      </w:r>
    </w:p>
    <w:p w14:paraId="4CD9D0CF" w14:textId="77777777" w:rsidR="008B5FA7" w:rsidRPr="00AE1B12" w:rsidRDefault="00AE1B12" w:rsidP="00AE1B12">
      <w:pPr>
        <w:numPr>
          <w:ilvl w:val="0"/>
          <w:numId w:val="37"/>
        </w:numPr>
        <w:spacing w:line="360" w:lineRule="auto"/>
        <w:jc w:val="both"/>
        <w:rPr>
          <w:rFonts w:ascii="Arial" w:hAnsi="Arial" w:cs="Arial"/>
          <w:sz w:val="20"/>
          <w:szCs w:val="20"/>
        </w:rPr>
      </w:pPr>
      <w:r w:rsidRPr="00E6516C">
        <w:rPr>
          <w:rFonts w:ascii="Arial" w:hAnsi="Arial" w:cs="Arial"/>
          <w:sz w:val="20"/>
          <w:szCs w:val="22"/>
        </w:rPr>
        <w:t>The Health &amp; Safety Officers have</w:t>
      </w:r>
      <w:r w:rsidR="008B5FA7" w:rsidRPr="00AE1B12">
        <w:rPr>
          <w:rFonts w:ascii="Arial" w:hAnsi="Arial" w:cs="Arial"/>
          <w:sz w:val="20"/>
          <w:szCs w:val="20"/>
        </w:rPr>
        <w:t xml:space="preserve"> received training in fire safety sufficient to be competent to carry out the risk assessment; this will be written where there are more than five staff and will follow the Government guidance Fire Safety Risk Assessment - Educational Premises (HMG 2006).</w:t>
      </w:r>
    </w:p>
    <w:p w14:paraId="5B2C7C86" w14:textId="77777777" w:rsidR="00BA27A6" w:rsidRPr="00AE1B12" w:rsidRDefault="00BA27A6" w:rsidP="00AE1B12">
      <w:pPr>
        <w:numPr>
          <w:ilvl w:val="0"/>
          <w:numId w:val="39"/>
        </w:numPr>
        <w:spacing w:line="360" w:lineRule="auto"/>
        <w:jc w:val="both"/>
        <w:rPr>
          <w:rFonts w:ascii="Arial" w:hAnsi="Arial" w:cs="Arial"/>
          <w:sz w:val="20"/>
          <w:szCs w:val="20"/>
        </w:rPr>
      </w:pPr>
      <w:r w:rsidRPr="00AE1B12">
        <w:rPr>
          <w:rFonts w:ascii="Arial" w:hAnsi="Arial" w:cs="Arial"/>
          <w:sz w:val="20"/>
          <w:szCs w:val="20"/>
        </w:rPr>
        <w:t>Our fire safety risk assessment focuses on the following for each area of the setting:</w:t>
      </w:r>
    </w:p>
    <w:p w14:paraId="54B20D06" w14:textId="77777777" w:rsidR="00BA27A6" w:rsidRPr="00AE1B12" w:rsidRDefault="00BA27A6" w:rsidP="00AE1B12">
      <w:pPr>
        <w:numPr>
          <w:ilvl w:val="0"/>
          <w:numId w:val="39"/>
        </w:numPr>
        <w:spacing w:line="360" w:lineRule="auto"/>
        <w:jc w:val="both"/>
        <w:rPr>
          <w:rFonts w:ascii="Arial" w:hAnsi="Arial" w:cs="Arial"/>
          <w:sz w:val="20"/>
          <w:szCs w:val="20"/>
        </w:rPr>
      </w:pPr>
      <w:r w:rsidRPr="00AE1B12">
        <w:rPr>
          <w:rFonts w:ascii="Arial" w:hAnsi="Arial" w:cs="Arial"/>
          <w:sz w:val="20"/>
          <w:szCs w:val="20"/>
        </w:rPr>
        <w:t>Electrical plugs, wires and sockets.</w:t>
      </w:r>
    </w:p>
    <w:p w14:paraId="4DAA920B" w14:textId="77777777" w:rsidR="00BA27A6" w:rsidRPr="00AE1B12" w:rsidRDefault="00BA27A6" w:rsidP="00AE1B12">
      <w:pPr>
        <w:numPr>
          <w:ilvl w:val="0"/>
          <w:numId w:val="39"/>
        </w:numPr>
        <w:spacing w:line="360" w:lineRule="auto"/>
        <w:jc w:val="both"/>
        <w:rPr>
          <w:rFonts w:ascii="Arial" w:hAnsi="Arial" w:cs="Arial"/>
          <w:sz w:val="20"/>
          <w:szCs w:val="20"/>
        </w:rPr>
      </w:pPr>
      <w:r w:rsidRPr="00AE1B12">
        <w:rPr>
          <w:rFonts w:ascii="Arial" w:hAnsi="Arial" w:cs="Arial"/>
          <w:sz w:val="20"/>
          <w:szCs w:val="20"/>
        </w:rPr>
        <w:t>Electrical items.</w:t>
      </w:r>
    </w:p>
    <w:p w14:paraId="23B19B4C" w14:textId="77777777" w:rsidR="00BA27A6" w:rsidRPr="00AE1B12" w:rsidRDefault="00BA27A6" w:rsidP="00AE1B12">
      <w:pPr>
        <w:numPr>
          <w:ilvl w:val="0"/>
          <w:numId w:val="39"/>
        </w:numPr>
        <w:spacing w:line="360" w:lineRule="auto"/>
        <w:jc w:val="both"/>
        <w:rPr>
          <w:rFonts w:ascii="Arial" w:hAnsi="Arial" w:cs="Arial"/>
          <w:sz w:val="20"/>
          <w:szCs w:val="20"/>
        </w:rPr>
      </w:pPr>
      <w:r w:rsidRPr="00AE1B12">
        <w:rPr>
          <w:rFonts w:ascii="Arial" w:hAnsi="Arial" w:cs="Arial"/>
          <w:sz w:val="20"/>
          <w:szCs w:val="20"/>
        </w:rPr>
        <w:t>Cookers.</w:t>
      </w:r>
    </w:p>
    <w:p w14:paraId="6F9F6A47" w14:textId="77777777" w:rsidR="00BA27A6" w:rsidRPr="00AE1B12" w:rsidRDefault="00AE1B12" w:rsidP="00AE1B12">
      <w:pPr>
        <w:numPr>
          <w:ilvl w:val="0"/>
          <w:numId w:val="39"/>
        </w:numPr>
        <w:spacing w:line="360" w:lineRule="auto"/>
        <w:jc w:val="both"/>
        <w:rPr>
          <w:rFonts w:ascii="Arial" w:hAnsi="Arial" w:cs="Arial"/>
          <w:sz w:val="20"/>
          <w:szCs w:val="20"/>
        </w:rPr>
      </w:pPr>
      <w:r>
        <w:rPr>
          <w:rFonts w:ascii="Arial" w:hAnsi="Arial" w:cs="Arial"/>
          <w:sz w:val="20"/>
          <w:szCs w:val="20"/>
        </w:rPr>
        <w:t>Lighter</w:t>
      </w:r>
      <w:r w:rsidR="00BA27A6" w:rsidRPr="00AE1B12">
        <w:rPr>
          <w:rFonts w:ascii="Arial" w:hAnsi="Arial" w:cs="Arial"/>
          <w:sz w:val="20"/>
          <w:szCs w:val="20"/>
        </w:rPr>
        <w:t>.</w:t>
      </w:r>
    </w:p>
    <w:p w14:paraId="51BD246C" w14:textId="77777777" w:rsidR="00BA27A6" w:rsidRPr="00AE1B12" w:rsidRDefault="00BA27A6" w:rsidP="00AE1B12">
      <w:pPr>
        <w:numPr>
          <w:ilvl w:val="0"/>
          <w:numId w:val="39"/>
        </w:numPr>
        <w:spacing w:line="360" w:lineRule="auto"/>
        <w:jc w:val="both"/>
        <w:rPr>
          <w:rFonts w:ascii="Arial" w:hAnsi="Arial" w:cs="Arial"/>
          <w:sz w:val="20"/>
          <w:szCs w:val="20"/>
        </w:rPr>
      </w:pPr>
      <w:r w:rsidRPr="00AE1B12">
        <w:rPr>
          <w:rFonts w:ascii="Arial" w:hAnsi="Arial" w:cs="Arial"/>
          <w:sz w:val="20"/>
          <w:szCs w:val="20"/>
        </w:rPr>
        <w:t>Flammable materials – including furniture, furnishings, paper etc.</w:t>
      </w:r>
    </w:p>
    <w:p w14:paraId="602B1C2C" w14:textId="77777777" w:rsidR="00BA27A6" w:rsidRPr="00AE1B12" w:rsidRDefault="00835897" w:rsidP="00AE1B12">
      <w:pPr>
        <w:numPr>
          <w:ilvl w:val="0"/>
          <w:numId w:val="39"/>
        </w:numPr>
        <w:spacing w:line="360" w:lineRule="auto"/>
        <w:jc w:val="both"/>
        <w:rPr>
          <w:rFonts w:ascii="Arial" w:hAnsi="Arial" w:cs="Arial"/>
          <w:sz w:val="20"/>
          <w:szCs w:val="20"/>
        </w:rPr>
      </w:pPr>
      <w:r w:rsidRPr="00AE1B12">
        <w:rPr>
          <w:rFonts w:ascii="Arial" w:hAnsi="Arial" w:cs="Arial"/>
          <w:sz w:val="20"/>
          <w:szCs w:val="20"/>
        </w:rPr>
        <w:t>Flammable chemicals</w:t>
      </w:r>
      <w:r w:rsidR="00BA27A6" w:rsidRPr="00AE1B12">
        <w:rPr>
          <w:rFonts w:ascii="Arial" w:hAnsi="Arial" w:cs="Arial"/>
          <w:sz w:val="20"/>
          <w:szCs w:val="20"/>
        </w:rPr>
        <w:t>.</w:t>
      </w:r>
    </w:p>
    <w:p w14:paraId="70E4B520" w14:textId="77777777" w:rsidR="00BA27A6" w:rsidRPr="00AE1B12" w:rsidRDefault="00BA27A6" w:rsidP="00AE1B12">
      <w:pPr>
        <w:numPr>
          <w:ilvl w:val="0"/>
          <w:numId w:val="39"/>
        </w:numPr>
        <w:spacing w:line="360" w:lineRule="auto"/>
        <w:jc w:val="both"/>
        <w:rPr>
          <w:rFonts w:ascii="Arial" w:hAnsi="Arial" w:cs="Arial"/>
          <w:sz w:val="20"/>
          <w:szCs w:val="20"/>
        </w:rPr>
      </w:pPr>
      <w:r w:rsidRPr="00AE1B12">
        <w:rPr>
          <w:rFonts w:ascii="Arial" w:hAnsi="Arial" w:cs="Arial"/>
          <w:sz w:val="20"/>
          <w:szCs w:val="20"/>
        </w:rPr>
        <w:t>Means of escape.</w:t>
      </w:r>
    </w:p>
    <w:p w14:paraId="1105711B" w14:textId="77777777" w:rsidR="00BA27A6" w:rsidRPr="00AE1B12" w:rsidRDefault="00BA27A6" w:rsidP="00AE1B12">
      <w:pPr>
        <w:numPr>
          <w:ilvl w:val="0"/>
          <w:numId w:val="39"/>
        </w:numPr>
        <w:spacing w:line="360" w:lineRule="auto"/>
        <w:jc w:val="both"/>
        <w:rPr>
          <w:rFonts w:ascii="Arial" w:hAnsi="Arial" w:cs="Arial"/>
          <w:sz w:val="20"/>
          <w:szCs w:val="20"/>
        </w:rPr>
      </w:pPr>
      <w:r w:rsidRPr="00AE1B12">
        <w:rPr>
          <w:rFonts w:ascii="Arial" w:hAnsi="Arial" w:cs="Arial"/>
          <w:sz w:val="20"/>
          <w:szCs w:val="20"/>
        </w:rPr>
        <w:t>Anything else identified.</w:t>
      </w:r>
    </w:p>
    <w:p w14:paraId="18D0E29E" w14:textId="77777777" w:rsidR="008B7B5B" w:rsidRPr="00D54AD2" w:rsidRDefault="008B7B5B" w:rsidP="00AE1B12">
      <w:pPr>
        <w:spacing w:line="360" w:lineRule="auto"/>
        <w:ind w:left="360"/>
        <w:jc w:val="both"/>
        <w:rPr>
          <w:rFonts w:ascii="Arial" w:hAnsi="Arial" w:cs="Arial"/>
          <w:sz w:val="12"/>
          <w:szCs w:val="20"/>
        </w:rPr>
      </w:pPr>
    </w:p>
    <w:p w14:paraId="209277A8" w14:textId="77777777" w:rsidR="008B7B5B" w:rsidRPr="00AE1B12" w:rsidRDefault="008B7B5B" w:rsidP="00AE1B12">
      <w:pPr>
        <w:spacing w:line="360" w:lineRule="auto"/>
        <w:jc w:val="both"/>
        <w:rPr>
          <w:rFonts w:ascii="Arial" w:hAnsi="Arial" w:cs="Arial"/>
          <w:i/>
          <w:sz w:val="20"/>
          <w:szCs w:val="20"/>
        </w:rPr>
      </w:pPr>
      <w:r w:rsidRPr="00AE1B12">
        <w:rPr>
          <w:rFonts w:ascii="Arial" w:hAnsi="Arial" w:cs="Arial"/>
          <w:i/>
          <w:sz w:val="20"/>
          <w:szCs w:val="20"/>
        </w:rPr>
        <w:t>Fire safety precautions taken</w:t>
      </w:r>
    </w:p>
    <w:p w14:paraId="2E051A9C" w14:textId="77777777" w:rsidR="008B5FA7" w:rsidRPr="00AE1B12" w:rsidRDefault="008B7B5B" w:rsidP="00AE1B12">
      <w:pPr>
        <w:numPr>
          <w:ilvl w:val="0"/>
          <w:numId w:val="37"/>
        </w:numPr>
        <w:spacing w:line="360" w:lineRule="auto"/>
        <w:jc w:val="both"/>
        <w:rPr>
          <w:rFonts w:ascii="Arial" w:hAnsi="Arial" w:cs="Arial"/>
          <w:sz w:val="20"/>
          <w:szCs w:val="20"/>
        </w:rPr>
      </w:pPr>
      <w:r w:rsidRPr="00AE1B12">
        <w:rPr>
          <w:rFonts w:ascii="Arial" w:hAnsi="Arial" w:cs="Arial"/>
          <w:sz w:val="20"/>
          <w:szCs w:val="20"/>
        </w:rPr>
        <w:t>We ensure that f</w:t>
      </w:r>
      <w:r w:rsidR="008B5FA7" w:rsidRPr="00AE1B12">
        <w:rPr>
          <w:rFonts w:ascii="Arial" w:hAnsi="Arial" w:cs="Arial"/>
          <w:sz w:val="20"/>
          <w:szCs w:val="20"/>
        </w:rPr>
        <w:t>ire doors are clearly marked, never obstructed and easily opened from the inside.</w:t>
      </w:r>
    </w:p>
    <w:p w14:paraId="14DA9D74" w14:textId="77777777" w:rsidR="008B5FA7" w:rsidRPr="00AE1B12" w:rsidRDefault="008B7B5B" w:rsidP="00AE1B12">
      <w:pPr>
        <w:numPr>
          <w:ilvl w:val="0"/>
          <w:numId w:val="37"/>
        </w:numPr>
        <w:spacing w:line="360" w:lineRule="auto"/>
        <w:jc w:val="both"/>
        <w:rPr>
          <w:rFonts w:ascii="Arial" w:hAnsi="Arial" w:cs="Arial"/>
          <w:sz w:val="20"/>
          <w:szCs w:val="20"/>
        </w:rPr>
      </w:pPr>
      <w:r w:rsidRPr="00AE1B12">
        <w:rPr>
          <w:rFonts w:ascii="Arial" w:hAnsi="Arial" w:cs="Arial"/>
          <w:sz w:val="20"/>
          <w:szCs w:val="20"/>
        </w:rPr>
        <w:t>We ensure that s</w:t>
      </w:r>
      <w:r w:rsidR="008B5FA7" w:rsidRPr="00AE1B12">
        <w:rPr>
          <w:rFonts w:ascii="Arial" w:hAnsi="Arial" w:cs="Arial"/>
          <w:sz w:val="20"/>
          <w:szCs w:val="20"/>
        </w:rPr>
        <w:t>moke detectors/alarms and fire fighting appliances conform to BS EN standards, are fitted in appropriate high risk areas of the building and are checked as specified by the manufacturer.</w:t>
      </w:r>
    </w:p>
    <w:p w14:paraId="21D72942" w14:textId="77777777" w:rsidR="008B7B5B" w:rsidRDefault="008B7B5B" w:rsidP="00AE1B12">
      <w:pPr>
        <w:numPr>
          <w:ilvl w:val="0"/>
          <w:numId w:val="37"/>
        </w:numPr>
        <w:spacing w:line="360" w:lineRule="auto"/>
        <w:jc w:val="both"/>
        <w:rPr>
          <w:rFonts w:ascii="Arial" w:hAnsi="Arial" w:cs="Arial"/>
          <w:sz w:val="20"/>
          <w:szCs w:val="20"/>
        </w:rPr>
      </w:pPr>
      <w:r w:rsidRPr="00AE1B12">
        <w:rPr>
          <w:rFonts w:ascii="Arial" w:hAnsi="Arial" w:cs="Arial"/>
          <w:sz w:val="20"/>
          <w:szCs w:val="20"/>
        </w:rPr>
        <w:t>We have all electrical equipment checked annually by a qualified electrician. Any faulty electrical equipment is taken out of use and either repaired or replaced.</w:t>
      </w:r>
    </w:p>
    <w:p w14:paraId="565692B4" w14:textId="77777777" w:rsidR="00D54AD2" w:rsidRPr="002F4460" w:rsidRDefault="00D54AD2" w:rsidP="00AE1B12">
      <w:pPr>
        <w:numPr>
          <w:ilvl w:val="0"/>
          <w:numId w:val="37"/>
        </w:numPr>
        <w:spacing w:line="360" w:lineRule="auto"/>
        <w:jc w:val="both"/>
        <w:rPr>
          <w:rFonts w:ascii="Arial" w:hAnsi="Arial" w:cs="Arial"/>
          <w:sz w:val="20"/>
          <w:szCs w:val="20"/>
        </w:rPr>
      </w:pPr>
      <w:r w:rsidRPr="00E64CE5">
        <w:rPr>
          <w:rFonts w:ascii="Arial" w:hAnsi="Arial" w:cs="Arial"/>
          <w:sz w:val="20"/>
          <w:szCs w:val="20"/>
        </w:rPr>
        <w:t>We ensure</w:t>
      </w:r>
      <w:r w:rsidR="00305571" w:rsidRPr="00E64CE5">
        <w:rPr>
          <w:rFonts w:ascii="Arial" w:hAnsi="Arial" w:cs="Arial"/>
          <w:sz w:val="20"/>
          <w:szCs w:val="20"/>
        </w:rPr>
        <w:t xml:space="preserve"> all</w:t>
      </w:r>
      <w:r w:rsidRPr="00E64CE5">
        <w:rPr>
          <w:rFonts w:ascii="Arial" w:hAnsi="Arial" w:cs="Arial"/>
          <w:sz w:val="20"/>
          <w:szCs w:val="20"/>
        </w:rPr>
        <w:t xml:space="preserve"> </w:t>
      </w:r>
      <w:r w:rsidR="00305571" w:rsidRPr="00E64CE5">
        <w:rPr>
          <w:rFonts w:ascii="Arial" w:hAnsi="Arial" w:cs="Arial"/>
          <w:sz w:val="20"/>
          <w:szCs w:val="20"/>
        </w:rPr>
        <w:t xml:space="preserve">empty playroom / child accessible </w:t>
      </w:r>
      <w:r w:rsidRPr="00E64CE5">
        <w:rPr>
          <w:rFonts w:ascii="Arial" w:hAnsi="Arial" w:cs="Arial"/>
          <w:sz w:val="20"/>
          <w:szCs w:val="20"/>
        </w:rPr>
        <w:t xml:space="preserve">sockets </w:t>
      </w:r>
      <w:r w:rsidRPr="002F4460">
        <w:rPr>
          <w:rFonts w:ascii="Arial" w:hAnsi="Arial" w:cs="Arial"/>
          <w:sz w:val="20"/>
          <w:szCs w:val="20"/>
        </w:rPr>
        <w:t>are covered</w:t>
      </w:r>
      <w:r w:rsidR="00305571" w:rsidRPr="002F4460">
        <w:rPr>
          <w:rFonts w:ascii="Arial" w:hAnsi="Arial" w:cs="Arial"/>
          <w:sz w:val="20"/>
          <w:szCs w:val="20"/>
        </w:rPr>
        <w:t xml:space="preserve"> with locked socket covers. </w:t>
      </w:r>
    </w:p>
    <w:p w14:paraId="5246F967" w14:textId="77777777" w:rsidR="008B5FA7" w:rsidRPr="00AE1B12" w:rsidRDefault="008B5FA7" w:rsidP="00AE1B12">
      <w:pPr>
        <w:numPr>
          <w:ilvl w:val="0"/>
          <w:numId w:val="37"/>
        </w:numPr>
        <w:spacing w:line="360" w:lineRule="auto"/>
        <w:jc w:val="both"/>
        <w:rPr>
          <w:rFonts w:ascii="Arial" w:hAnsi="Arial" w:cs="Arial"/>
          <w:sz w:val="20"/>
          <w:szCs w:val="20"/>
        </w:rPr>
      </w:pPr>
      <w:r w:rsidRPr="00AE1B12">
        <w:rPr>
          <w:rFonts w:ascii="Arial" w:hAnsi="Arial" w:cs="Arial"/>
          <w:sz w:val="20"/>
          <w:szCs w:val="20"/>
        </w:rPr>
        <w:lastRenderedPageBreak/>
        <w:t>Our emergency evacuation procedures are approved by the Fire Safety Officer and are:</w:t>
      </w:r>
    </w:p>
    <w:p w14:paraId="07DAC17C" w14:textId="77777777" w:rsidR="008B5FA7" w:rsidRPr="00AE1B12" w:rsidRDefault="008B5FA7" w:rsidP="00AE1B12">
      <w:pPr>
        <w:numPr>
          <w:ilvl w:val="0"/>
          <w:numId w:val="32"/>
        </w:numPr>
        <w:spacing w:line="360" w:lineRule="auto"/>
        <w:jc w:val="both"/>
        <w:rPr>
          <w:rFonts w:ascii="Arial" w:hAnsi="Arial" w:cs="Arial"/>
          <w:sz w:val="20"/>
          <w:szCs w:val="20"/>
        </w:rPr>
      </w:pPr>
      <w:r w:rsidRPr="00AE1B12">
        <w:rPr>
          <w:rFonts w:ascii="Arial" w:hAnsi="Arial" w:cs="Arial"/>
          <w:sz w:val="20"/>
          <w:szCs w:val="20"/>
        </w:rPr>
        <w:t>clearly displayed in the premises;</w:t>
      </w:r>
    </w:p>
    <w:p w14:paraId="6E3D5616" w14:textId="77777777" w:rsidR="008B5FA7" w:rsidRPr="00AE1B12" w:rsidRDefault="008B5FA7" w:rsidP="00AE1B12">
      <w:pPr>
        <w:numPr>
          <w:ilvl w:val="0"/>
          <w:numId w:val="32"/>
        </w:numPr>
        <w:spacing w:line="360" w:lineRule="auto"/>
        <w:jc w:val="both"/>
        <w:rPr>
          <w:rFonts w:ascii="Arial" w:hAnsi="Arial" w:cs="Arial"/>
          <w:sz w:val="20"/>
          <w:szCs w:val="20"/>
        </w:rPr>
      </w:pPr>
      <w:r w:rsidRPr="00AE1B12">
        <w:rPr>
          <w:rFonts w:ascii="Arial" w:hAnsi="Arial" w:cs="Arial"/>
          <w:sz w:val="20"/>
          <w:szCs w:val="20"/>
        </w:rPr>
        <w:t>explained to new members of staff, volunteers and parents; and</w:t>
      </w:r>
    </w:p>
    <w:p w14:paraId="421C71FE" w14:textId="77777777" w:rsidR="008B5FA7" w:rsidRPr="00AE1B12" w:rsidRDefault="008B5FA7" w:rsidP="00AE1B12">
      <w:pPr>
        <w:numPr>
          <w:ilvl w:val="0"/>
          <w:numId w:val="32"/>
        </w:numPr>
        <w:spacing w:line="360" w:lineRule="auto"/>
        <w:jc w:val="both"/>
        <w:rPr>
          <w:rFonts w:ascii="Arial" w:hAnsi="Arial" w:cs="Arial"/>
          <w:sz w:val="20"/>
          <w:szCs w:val="20"/>
        </w:rPr>
      </w:pPr>
      <w:r w:rsidRPr="00AE1B12">
        <w:rPr>
          <w:rFonts w:ascii="Arial" w:hAnsi="Arial" w:cs="Arial"/>
          <w:sz w:val="20"/>
          <w:szCs w:val="20"/>
        </w:rPr>
        <w:t xml:space="preserve">practised regularly, at least once every </w:t>
      </w:r>
      <w:r w:rsidR="00687620">
        <w:rPr>
          <w:rFonts w:ascii="Arial" w:hAnsi="Arial" w:cs="Arial"/>
          <w:sz w:val="20"/>
          <w:szCs w:val="20"/>
        </w:rPr>
        <w:t>term</w:t>
      </w:r>
      <w:r w:rsidRPr="00AE1B12">
        <w:rPr>
          <w:rFonts w:ascii="Arial" w:hAnsi="Arial" w:cs="Arial"/>
          <w:sz w:val="20"/>
          <w:szCs w:val="20"/>
        </w:rPr>
        <w:t>.</w:t>
      </w:r>
    </w:p>
    <w:p w14:paraId="584DFB9B" w14:textId="77777777" w:rsidR="00EE533F" w:rsidRPr="00AE1B12" w:rsidRDefault="008B5FA7" w:rsidP="00AE1B12">
      <w:pPr>
        <w:numPr>
          <w:ilvl w:val="0"/>
          <w:numId w:val="38"/>
        </w:numPr>
        <w:spacing w:line="360" w:lineRule="auto"/>
        <w:jc w:val="both"/>
        <w:rPr>
          <w:rFonts w:ascii="Arial" w:hAnsi="Arial" w:cs="Arial"/>
          <w:sz w:val="20"/>
          <w:szCs w:val="20"/>
        </w:rPr>
      </w:pPr>
      <w:r w:rsidRPr="00AE1B12">
        <w:rPr>
          <w:rFonts w:ascii="Arial" w:hAnsi="Arial" w:cs="Arial"/>
          <w:sz w:val="20"/>
          <w:szCs w:val="20"/>
        </w:rPr>
        <w:t>Records are kept of fire drills and of the servicing of fire safety equipment.</w:t>
      </w:r>
    </w:p>
    <w:p w14:paraId="42BA5D73" w14:textId="77777777" w:rsidR="00EE533F" w:rsidRPr="00D54AD2" w:rsidRDefault="00EE533F" w:rsidP="00AE1B12">
      <w:pPr>
        <w:spacing w:line="360" w:lineRule="auto"/>
        <w:jc w:val="both"/>
        <w:rPr>
          <w:rFonts w:ascii="Arial" w:hAnsi="Arial" w:cs="Arial"/>
          <w:sz w:val="12"/>
          <w:szCs w:val="20"/>
        </w:rPr>
      </w:pPr>
    </w:p>
    <w:p w14:paraId="029FCD16" w14:textId="77777777" w:rsidR="00EE533F" w:rsidRPr="00AE1B12" w:rsidRDefault="00EE533F" w:rsidP="00AE1B12">
      <w:pPr>
        <w:spacing w:line="360" w:lineRule="auto"/>
        <w:jc w:val="both"/>
        <w:rPr>
          <w:rFonts w:ascii="Arial" w:hAnsi="Arial" w:cs="Arial"/>
          <w:i/>
          <w:sz w:val="20"/>
          <w:szCs w:val="20"/>
        </w:rPr>
      </w:pPr>
      <w:r w:rsidRPr="00AE1B12">
        <w:rPr>
          <w:rFonts w:ascii="Arial" w:hAnsi="Arial" w:cs="Arial"/>
          <w:i/>
          <w:sz w:val="20"/>
          <w:szCs w:val="20"/>
        </w:rPr>
        <w:t>Emergency evacuation procedure</w:t>
      </w:r>
    </w:p>
    <w:p w14:paraId="478B8355" w14:textId="77777777" w:rsidR="00EE533F" w:rsidRPr="00AE1B12" w:rsidRDefault="00EE533F" w:rsidP="00AE1B12">
      <w:pPr>
        <w:spacing w:line="360" w:lineRule="auto"/>
        <w:jc w:val="both"/>
        <w:rPr>
          <w:rFonts w:ascii="Arial" w:hAnsi="Arial" w:cs="Arial"/>
          <w:sz w:val="20"/>
          <w:szCs w:val="20"/>
        </w:rPr>
      </w:pPr>
      <w:r w:rsidRPr="00AE1B12">
        <w:rPr>
          <w:rFonts w:ascii="Arial" w:hAnsi="Arial" w:cs="Arial"/>
          <w:sz w:val="20"/>
          <w:szCs w:val="20"/>
        </w:rPr>
        <w:t>Every setting is different and the evacuation procedure will be suitable fo</w:t>
      </w:r>
      <w:r w:rsidRPr="00305571">
        <w:rPr>
          <w:rFonts w:ascii="Arial" w:hAnsi="Arial" w:cs="Arial"/>
          <w:sz w:val="20"/>
          <w:szCs w:val="20"/>
        </w:rPr>
        <w:t>r each setting</w:t>
      </w:r>
      <w:r w:rsidRPr="00AE1B12">
        <w:rPr>
          <w:rFonts w:ascii="Arial" w:hAnsi="Arial" w:cs="Arial"/>
          <w:sz w:val="20"/>
          <w:szCs w:val="20"/>
        </w:rPr>
        <w:t>. It must cover procedures for practice drills including:</w:t>
      </w:r>
    </w:p>
    <w:p w14:paraId="4E3A3284" w14:textId="77777777" w:rsidR="008B5FA7" w:rsidRPr="007C17AA" w:rsidRDefault="008B5FA7" w:rsidP="00AE1B12">
      <w:pPr>
        <w:pStyle w:val="ListParagraph"/>
        <w:numPr>
          <w:ilvl w:val="0"/>
          <w:numId w:val="33"/>
        </w:numPr>
        <w:spacing w:line="360" w:lineRule="auto"/>
        <w:contextualSpacing w:val="0"/>
        <w:jc w:val="both"/>
        <w:rPr>
          <w:rFonts w:ascii="Arial" w:hAnsi="Arial" w:cs="Arial"/>
          <w:sz w:val="20"/>
          <w:szCs w:val="20"/>
        </w:rPr>
      </w:pPr>
      <w:r w:rsidRPr="00AE1B12">
        <w:rPr>
          <w:rFonts w:ascii="Arial" w:hAnsi="Arial" w:cs="Arial"/>
          <w:sz w:val="20"/>
          <w:szCs w:val="20"/>
        </w:rPr>
        <w:t xml:space="preserve">How children are familiar with </w:t>
      </w:r>
      <w:r w:rsidRPr="007C17AA">
        <w:rPr>
          <w:rFonts w:ascii="Arial" w:hAnsi="Arial" w:cs="Arial"/>
          <w:sz w:val="20"/>
          <w:szCs w:val="20"/>
        </w:rPr>
        <w:t xml:space="preserve">the sound of the </w:t>
      </w:r>
      <w:r w:rsidR="00251AE3" w:rsidRPr="007C17AA">
        <w:rPr>
          <w:rFonts w:ascii="Arial" w:hAnsi="Arial" w:cs="Arial"/>
          <w:sz w:val="20"/>
          <w:szCs w:val="20"/>
        </w:rPr>
        <w:t>fire alarm</w:t>
      </w:r>
      <w:r w:rsidR="00D54AD2" w:rsidRPr="007C17AA">
        <w:rPr>
          <w:rFonts w:ascii="Arial" w:hAnsi="Arial" w:cs="Arial"/>
          <w:sz w:val="20"/>
          <w:szCs w:val="20"/>
        </w:rPr>
        <w:t xml:space="preserve"> and smoke</w:t>
      </w:r>
      <w:r w:rsidRPr="007C17AA">
        <w:rPr>
          <w:rFonts w:ascii="Arial" w:hAnsi="Arial" w:cs="Arial"/>
          <w:sz w:val="20"/>
          <w:szCs w:val="20"/>
        </w:rPr>
        <w:t xml:space="preserve"> alarm.</w:t>
      </w:r>
    </w:p>
    <w:p w14:paraId="29B0CC3E" w14:textId="77777777" w:rsidR="008B5FA7" w:rsidRPr="007C17AA" w:rsidRDefault="008B5FA7" w:rsidP="00AE1B12">
      <w:pPr>
        <w:pStyle w:val="ListParagraph"/>
        <w:numPr>
          <w:ilvl w:val="0"/>
          <w:numId w:val="33"/>
        </w:numPr>
        <w:spacing w:line="360" w:lineRule="auto"/>
        <w:contextualSpacing w:val="0"/>
        <w:jc w:val="both"/>
        <w:rPr>
          <w:rFonts w:ascii="Arial" w:hAnsi="Arial" w:cs="Arial"/>
          <w:sz w:val="20"/>
          <w:szCs w:val="20"/>
        </w:rPr>
      </w:pPr>
      <w:r w:rsidRPr="007C17AA">
        <w:rPr>
          <w:rFonts w:ascii="Arial" w:hAnsi="Arial" w:cs="Arial"/>
          <w:sz w:val="20"/>
          <w:szCs w:val="20"/>
        </w:rPr>
        <w:t>How the children, staff and parents know where the fire exits are.</w:t>
      </w:r>
    </w:p>
    <w:p w14:paraId="7E983BA3" w14:textId="77777777" w:rsidR="008B5FA7" w:rsidRPr="007C17AA" w:rsidRDefault="008B5FA7" w:rsidP="00AE1B12">
      <w:pPr>
        <w:pStyle w:val="ListParagraph"/>
        <w:numPr>
          <w:ilvl w:val="0"/>
          <w:numId w:val="33"/>
        </w:numPr>
        <w:spacing w:line="360" w:lineRule="auto"/>
        <w:contextualSpacing w:val="0"/>
        <w:jc w:val="both"/>
        <w:rPr>
          <w:rFonts w:ascii="Arial" w:hAnsi="Arial" w:cs="Arial"/>
          <w:sz w:val="20"/>
          <w:szCs w:val="20"/>
        </w:rPr>
      </w:pPr>
      <w:r w:rsidRPr="007C17AA">
        <w:rPr>
          <w:rFonts w:ascii="Arial" w:hAnsi="Arial" w:cs="Arial"/>
          <w:sz w:val="20"/>
          <w:szCs w:val="20"/>
        </w:rPr>
        <w:t>How children are led from the building to the assembly point.</w:t>
      </w:r>
    </w:p>
    <w:p w14:paraId="3134E99B" w14:textId="77777777" w:rsidR="008B5FA7" w:rsidRPr="007C17AA" w:rsidRDefault="008B5FA7" w:rsidP="00AE1B12">
      <w:pPr>
        <w:pStyle w:val="ListParagraph"/>
        <w:numPr>
          <w:ilvl w:val="0"/>
          <w:numId w:val="33"/>
        </w:numPr>
        <w:spacing w:line="360" w:lineRule="auto"/>
        <w:contextualSpacing w:val="0"/>
        <w:jc w:val="both"/>
        <w:rPr>
          <w:rFonts w:ascii="Arial" w:hAnsi="Arial" w:cs="Arial"/>
          <w:sz w:val="20"/>
          <w:szCs w:val="20"/>
        </w:rPr>
      </w:pPr>
      <w:r w:rsidRPr="007C17AA">
        <w:rPr>
          <w:rFonts w:ascii="Arial" w:hAnsi="Arial" w:cs="Arial"/>
          <w:sz w:val="20"/>
          <w:szCs w:val="20"/>
        </w:rPr>
        <w:t>How children will be accounted for and who by.</w:t>
      </w:r>
    </w:p>
    <w:p w14:paraId="55F2AFDB" w14:textId="77777777" w:rsidR="008B5FA7" w:rsidRPr="007C17AA" w:rsidRDefault="008B5FA7" w:rsidP="00AE1B12">
      <w:pPr>
        <w:pStyle w:val="ListParagraph"/>
        <w:numPr>
          <w:ilvl w:val="0"/>
          <w:numId w:val="33"/>
        </w:numPr>
        <w:spacing w:line="360" w:lineRule="auto"/>
        <w:contextualSpacing w:val="0"/>
        <w:jc w:val="both"/>
        <w:rPr>
          <w:rFonts w:ascii="Arial" w:hAnsi="Arial" w:cs="Arial"/>
          <w:sz w:val="20"/>
          <w:szCs w:val="20"/>
        </w:rPr>
      </w:pPr>
      <w:r w:rsidRPr="007C17AA">
        <w:rPr>
          <w:rFonts w:ascii="Arial" w:hAnsi="Arial" w:cs="Arial"/>
          <w:sz w:val="20"/>
          <w:szCs w:val="20"/>
        </w:rPr>
        <w:t>How long it takes to get the children out safely.</w:t>
      </w:r>
    </w:p>
    <w:p w14:paraId="5A514883" w14:textId="77777777" w:rsidR="00EE533F" w:rsidRPr="007C17AA" w:rsidRDefault="008B5FA7" w:rsidP="00AE1B12">
      <w:pPr>
        <w:pStyle w:val="ListParagraph"/>
        <w:numPr>
          <w:ilvl w:val="0"/>
          <w:numId w:val="33"/>
        </w:numPr>
        <w:spacing w:line="360" w:lineRule="auto"/>
        <w:contextualSpacing w:val="0"/>
        <w:jc w:val="both"/>
        <w:rPr>
          <w:rFonts w:ascii="Arial" w:hAnsi="Arial" w:cs="Arial"/>
          <w:sz w:val="20"/>
          <w:szCs w:val="20"/>
        </w:rPr>
      </w:pPr>
      <w:r w:rsidRPr="007C17AA">
        <w:rPr>
          <w:rFonts w:ascii="Arial" w:hAnsi="Arial" w:cs="Arial"/>
          <w:sz w:val="20"/>
          <w:szCs w:val="20"/>
        </w:rPr>
        <w:t>Who calls the emergency services, and when, in the event of a real fire.</w:t>
      </w:r>
    </w:p>
    <w:p w14:paraId="7B57AF44" w14:textId="77777777" w:rsidR="00EE533F" w:rsidRPr="007C17AA" w:rsidRDefault="00EE533F" w:rsidP="00AE1B12">
      <w:pPr>
        <w:pStyle w:val="ListParagraph"/>
        <w:numPr>
          <w:ilvl w:val="0"/>
          <w:numId w:val="33"/>
        </w:numPr>
        <w:spacing w:line="360" w:lineRule="auto"/>
        <w:contextualSpacing w:val="0"/>
        <w:jc w:val="both"/>
        <w:rPr>
          <w:rFonts w:ascii="Arial" w:hAnsi="Arial" w:cs="Arial"/>
          <w:sz w:val="20"/>
          <w:szCs w:val="20"/>
        </w:rPr>
      </w:pPr>
      <w:r w:rsidRPr="007C17AA">
        <w:rPr>
          <w:rFonts w:ascii="Arial" w:hAnsi="Arial" w:cs="Arial"/>
          <w:sz w:val="20"/>
          <w:szCs w:val="20"/>
        </w:rPr>
        <w:t>How parents are contacted.</w:t>
      </w:r>
    </w:p>
    <w:p w14:paraId="6DEBB032" w14:textId="77777777" w:rsidR="00E64CE5" w:rsidRPr="007C17AA" w:rsidRDefault="00E64CE5" w:rsidP="00E64CE5">
      <w:pPr>
        <w:pStyle w:val="ListParagraph"/>
        <w:numPr>
          <w:ilvl w:val="0"/>
          <w:numId w:val="33"/>
        </w:numPr>
        <w:spacing w:line="360" w:lineRule="auto"/>
        <w:contextualSpacing w:val="0"/>
        <w:jc w:val="both"/>
        <w:rPr>
          <w:rFonts w:ascii="Arial" w:hAnsi="Arial" w:cs="Arial"/>
          <w:sz w:val="20"/>
          <w:szCs w:val="20"/>
        </w:rPr>
      </w:pPr>
      <w:r w:rsidRPr="007C17AA">
        <w:rPr>
          <w:rFonts w:ascii="Arial" w:hAnsi="Arial" w:cs="Arial"/>
          <w:sz w:val="20"/>
          <w:szCs w:val="20"/>
        </w:rPr>
        <w:t>The session lead will assign roles, such as who will ensure that the register, a phone, back-up phone (to be able to call the emergency services (999), also informing the Primary School if necessary); &amp; I-pad (to be able to text parents if necessary) are taken on the evacuation.</w:t>
      </w:r>
    </w:p>
    <w:p w14:paraId="05D36EF8" w14:textId="77777777" w:rsidR="00EE533F" w:rsidRPr="007C17AA" w:rsidRDefault="00EE533F" w:rsidP="00AE1B12">
      <w:pPr>
        <w:spacing w:line="360" w:lineRule="auto"/>
        <w:jc w:val="both"/>
        <w:rPr>
          <w:rFonts w:ascii="Arial" w:hAnsi="Arial" w:cs="Arial"/>
          <w:sz w:val="12"/>
          <w:szCs w:val="20"/>
        </w:rPr>
      </w:pPr>
    </w:p>
    <w:p w14:paraId="1B54DCDD" w14:textId="77777777" w:rsidR="008B7B5B" w:rsidRPr="007C17AA" w:rsidRDefault="008B7B5B" w:rsidP="00AE1B12">
      <w:pPr>
        <w:spacing w:line="360" w:lineRule="auto"/>
        <w:jc w:val="both"/>
        <w:rPr>
          <w:rFonts w:ascii="Arial" w:hAnsi="Arial" w:cs="Arial"/>
          <w:i/>
          <w:sz w:val="20"/>
          <w:szCs w:val="20"/>
        </w:rPr>
      </w:pPr>
      <w:r w:rsidRPr="007C17AA">
        <w:rPr>
          <w:rFonts w:ascii="Arial" w:hAnsi="Arial" w:cs="Arial"/>
          <w:i/>
          <w:sz w:val="20"/>
          <w:szCs w:val="20"/>
        </w:rPr>
        <w:t>Fire drills</w:t>
      </w:r>
    </w:p>
    <w:p w14:paraId="21A9C9AD" w14:textId="415FECA7" w:rsidR="00D54AD2" w:rsidRPr="007C17AA" w:rsidRDefault="008B7B5B" w:rsidP="00D54AD2">
      <w:pPr>
        <w:spacing w:line="360" w:lineRule="auto"/>
        <w:jc w:val="both"/>
        <w:rPr>
          <w:rFonts w:ascii="Arial" w:hAnsi="Arial" w:cs="Arial"/>
          <w:sz w:val="20"/>
          <w:szCs w:val="22"/>
        </w:rPr>
      </w:pPr>
      <w:r w:rsidRPr="007C17AA">
        <w:rPr>
          <w:rFonts w:ascii="Arial" w:hAnsi="Arial" w:cs="Arial"/>
          <w:sz w:val="20"/>
          <w:szCs w:val="20"/>
        </w:rPr>
        <w:t xml:space="preserve">We hold fire drills termly and record the following information about each fire drill </w:t>
      </w:r>
      <w:r w:rsidR="00D54AD2" w:rsidRPr="007C17AA">
        <w:rPr>
          <w:rFonts w:ascii="Arial" w:hAnsi="Arial" w:cs="Arial"/>
          <w:sz w:val="20"/>
          <w:szCs w:val="22"/>
        </w:rPr>
        <w:t>in the Register / filing cabinet:</w:t>
      </w:r>
    </w:p>
    <w:p w14:paraId="09AABEF4" w14:textId="77777777" w:rsidR="00D54AD2" w:rsidRPr="007C17AA" w:rsidRDefault="00D54AD2" w:rsidP="00D54AD2">
      <w:pPr>
        <w:numPr>
          <w:ilvl w:val="0"/>
          <w:numId w:val="34"/>
        </w:numPr>
        <w:spacing w:line="360" w:lineRule="auto"/>
        <w:jc w:val="both"/>
        <w:rPr>
          <w:rFonts w:ascii="Arial" w:hAnsi="Arial" w:cs="Arial"/>
          <w:sz w:val="20"/>
          <w:szCs w:val="20"/>
        </w:rPr>
      </w:pPr>
      <w:r w:rsidRPr="007C17AA">
        <w:rPr>
          <w:rFonts w:ascii="Arial" w:hAnsi="Arial" w:cs="Arial"/>
          <w:sz w:val="20"/>
          <w:szCs w:val="20"/>
        </w:rPr>
        <w:t>The date and time of the drill.</w:t>
      </w:r>
    </w:p>
    <w:p w14:paraId="766C4697" w14:textId="77777777" w:rsidR="00D54AD2" w:rsidRPr="007C17AA" w:rsidRDefault="00D54AD2" w:rsidP="00D54AD2">
      <w:pPr>
        <w:pStyle w:val="ListParagraph"/>
        <w:numPr>
          <w:ilvl w:val="0"/>
          <w:numId w:val="34"/>
        </w:numPr>
        <w:spacing w:line="360" w:lineRule="auto"/>
        <w:contextualSpacing w:val="0"/>
        <w:jc w:val="both"/>
        <w:rPr>
          <w:rFonts w:ascii="Arial" w:hAnsi="Arial" w:cs="Arial"/>
          <w:sz w:val="20"/>
          <w:szCs w:val="20"/>
        </w:rPr>
      </w:pPr>
      <w:r w:rsidRPr="007C17AA">
        <w:rPr>
          <w:rFonts w:ascii="Arial" w:hAnsi="Arial" w:cs="Arial"/>
          <w:sz w:val="20"/>
          <w:szCs w:val="20"/>
        </w:rPr>
        <w:t>Number of adults and children involved.</w:t>
      </w:r>
    </w:p>
    <w:p w14:paraId="32DD18A6" w14:textId="77777777" w:rsidR="008B5FA7" w:rsidRPr="007C17AA" w:rsidRDefault="008B5FA7" w:rsidP="00EB277A">
      <w:pPr>
        <w:pStyle w:val="ListParagraph"/>
        <w:numPr>
          <w:ilvl w:val="0"/>
          <w:numId w:val="34"/>
        </w:numPr>
        <w:spacing w:line="360" w:lineRule="auto"/>
        <w:contextualSpacing w:val="0"/>
        <w:jc w:val="both"/>
        <w:rPr>
          <w:rFonts w:ascii="Arial" w:hAnsi="Arial" w:cs="Arial"/>
          <w:sz w:val="20"/>
          <w:szCs w:val="20"/>
        </w:rPr>
      </w:pPr>
      <w:r w:rsidRPr="007C17AA">
        <w:rPr>
          <w:rFonts w:ascii="Arial" w:hAnsi="Arial" w:cs="Arial"/>
          <w:sz w:val="20"/>
          <w:szCs w:val="20"/>
        </w:rPr>
        <w:t>How long it took</w:t>
      </w:r>
      <w:r w:rsidR="008B7B5B" w:rsidRPr="007C17AA">
        <w:rPr>
          <w:rFonts w:ascii="Arial" w:hAnsi="Arial" w:cs="Arial"/>
          <w:sz w:val="20"/>
          <w:szCs w:val="20"/>
        </w:rPr>
        <w:t xml:space="preserve"> to evacuate</w:t>
      </w:r>
      <w:r w:rsidRPr="007C17AA">
        <w:rPr>
          <w:rFonts w:ascii="Arial" w:hAnsi="Arial" w:cs="Arial"/>
          <w:sz w:val="20"/>
          <w:szCs w:val="20"/>
        </w:rPr>
        <w:t>.</w:t>
      </w:r>
    </w:p>
    <w:p w14:paraId="670773A4" w14:textId="77777777" w:rsidR="008B5FA7" w:rsidRPr="007C17AA" w:rsidRDefault="008B5FA7" w:rsidP="00AE1B12">
      <w:pPr>
        <w:pStyle w:val="ListParagraph"/>
        <w:numPr>
          <w:ilvl w:val="0"/>
          <w:numId w:val="34"/>
        </w:numPr>
        <w:spacing w:line="360" w:lineRule="auto"/>
        <w:contextualSpacing w:val="0"/>
        <w:jc w:val="both"/>
        <w:rPr>
          <w:rFonts w:ascii="Arial" w:hAnsi="Arial" w:cs="Arial"/>
          <w:sz w:val="20"/>
          <w:szCs w:val="20"/>
        </w:rPr>
      </w:pPr>
      <w:r w:rsidRPr="007C17AA">
        <w:rPr>
          <w:rFonts w:ascii="Arial" w:hAnsi="Arial" w:cs="Arial"/>
          <w:sz w:val="20"/>
          <w:szCs w:val="20"/>
        </w:rPr>
        <w:t>Whether there were any problems that delayed evacuation.</w:t>
      </w:r>
    </w:p>
    <w:p w14:paraId="23EC4487" w14:textId="77777777" w:rsidR="00EE533F" w:rsidRPr="007C17AA" w:rsidRDefault="008B5FA7" w:rsidP="00AE1B12">
      <w:pPr>
        <w:pStyle w:val="ListParagraph"/>
        <w:numPr>
          <w:ilvl w:val="0"/>
          <w:numId w:val="34"/>
        </w:numPr>
        <w:spacing w:line="360" w:lineRule="auto"/>
        <w:contextualSpacing w:val="0"/>
        <w:jc w:val="both"/>
        <w:rPr>
          <w:rFonts w:ascii="Arial" w:hAnsi="Arial" w:cs="Arial"/>
          <w:sz w:val="20"/>
          <w:szCs w:val="20"/>
        </w:rPr>
      </w:pPr>
      <w:r w:rsidRPr="007C17AA">
        <w:rPr>
          <w:rFonts w:ascii="Arial" w:hAnsi="Arial" w:cs="Arial"/>
          <w:sz w:val="20"/>
          <w:szCs w:val="20"/>
        </w:rPr>
        <w:t>Any further action taken to improve the drill procedure.</w:t>
      </w:r>
    </w:p>
    <w:p w14:paraId="3A0DC2BD" w14:textId="77777777" w:rsidR="008C2B70" w:rsidRPr="007C17AA" w:rsidRDefault="008C2B70" w:rsidP="008C2B70">
      <w:pPr>
        <w:pStyle w:val="ListParagraph"/>
        <w:spacing w:line="360" w:lineRule="auto"/>
        <w:ind w:left="360"/>
        <w:contextualSpacing w:val="0"/>
        <w:jc w:val="both"/>
        <w:rPr>
          <w:rFonts w:ascii="Arial" w:hAnsi="Arial" w:cs="Arial"/>
          <w:sz w:val="12"/>
          <w:szCs w:val="20"/>
        </w:rPr>
      </w:pPr>
    </w:p>
    <w:p w14:paraId="3CF4A261" w14:textId="77777777" w:rsidR="008C2B70" w:rsidRPr="007C17AA" w:rsidRDefault="008C2B70" w:rsidP="008C2B70">
      <w:pPr>
        <w:spacing w:line="360" w:lineRule="auto"/>
        <w:jc w:val="both"/>
        <w:rPr>
          <w:rFonts w:ascii="Arial" w:hAnsi="Arial" w:cs="Arial"/>
          <w:b/>
          <w:sz w:val="20"/>
          <w:szCs w:val="20"/>
          <w:u w:val="single"/>
        </w:rPr>
      </w:pPr>
      <w:r w:rsidRPr="007C17AA">
        <w:rPr>
          <w:rFonts w:ascii="Arial" w:hAnsi="Arial" w:cs="Arial"/>
          <w:b/>
          <w:i/>
          <w:sz w:val="20"/>
          <w:szCs w:val="20"/>
          <w:u w:val="single"/>
        </w:rPr>
        <w:t>Emergency ‘</w:t>
      </w:r>
      <w:r w:rsidR="003420E9" w:rsidRPr="007C17AA">
        <w:rPr>
          <w:rFonts w:ascii="Arial" w:hAnsi="Arial" w:cs="Arial"/>
          <w:b/>
          <w:i/>
          <w:sz w:val="20"/>
          <w:szCs w:val="20"/>
          <w:u w:val="single"/>
        </w:rPr>
        <w:t>Lock-In</w:t>
      </w:r>
      <w:r w:rsidRPr="007C17AA">
        <w:rPr>
          <w:rFonts w:ascii="Arial" w:hAnsi="Arial" w:cs="Arial"/>
          <w:b/>
          <w:i/>
          <w:sz w:val="20"/>
          <w:szCs w:val="20"/>
          <w:u w:val="single"/>
        </w:rPr>
        <w:t xml:space="preserve">’ risk assessment </w:t>
      </w:r>
    </w:p>
    <w:p w14:paraId="1006354A" w14:textId="77777777" w:rsidR="008C2B70" w:rsidRPr="007C17AA" w:rsidRDefault="008C2B70" w:rsidP="008C2B70">
      <w:pPr>
        <w:pStyle w:val="Default"/>
        <w:numPr>
          <w:ilvl w:val="1"/>
          <w:numId w:val="42"/>
        </w:numPr>
        <w:spacing w:line="360" w:lineRule="auto"/>
        <w:ind w:left="284" w:hanging="284"/>
        <w:jc w:val="both"/>
        <w:rPr>
          <w:sz w:val="20"/>
          <w:szCs w:val="20"/>
        </w:rPr>
      </w:pPr>
      <w:r w:rsidRPr="007C17AA">
        <w:rPr>
          <w:sz w:val="20"/>
          <w:szCs w:val="20"/>
        </w:rPr>
        <w:t xml:space="preserve">Risk assess the likelihood of an incident happening in your area i.e. consider your location, are you near to a busy tourist attraction, power station, or city centre? </w:t>
      </w:r>
    </w:p>
    <w:p w14:paraId="59370763" w14:textId="77777777" w:rsidR="008C2B70" w:rsidRPr="005D4D4A" w:rsidRDefault="008C2B70" w:rsidP="00D61D4B">
      <w:pPr>
        <w:pStyle w:val="Default"/>
        <w:numPr>
          <w:ilvl w:val="1"/>
          <w:numId w:val="42"/>
        </w:numPr>
        <w:spacing w:line="360" w:lineRule="auto"/>
        <w:ind w:left="284" w:hanging="284"/>
        <w:jc w:val="both"/>
        <w:rPr>
          <w:sz w:val="20"/>
          <w:szCs w:val="20"/>
        </w:rPr>
      </w:pPr>
      <w:r w:rsidRPr="007C17AA">
        <w:rPr>
          <w:sz w:val="20"/>
          <w:szCs w:val="20"/>
        </w:rPr>
        <w:t>Check your Police force website for advice and guidance about managing</w:t>
      </w:r>
      <w:r w:rsidRPr="005D4D4A">
        <w:rPr>
          <w:sz w:val="20"/>
          <w:szCs w:val="20"/>
        </w:rPr>
        <w:t xml:space="preserve"> a range of issues or incidents that may be prevalent in your area. With regard to terrorism alert levels check the current status on the MI5 website www.mi5.gov.uk/threat-levels </w:t>
      </w:r>
    </w:p>
    <w:p w14:paraId="2F2340F3" w14:textId="77777777" w:rsidR="008C2B70" w:rsidRPr="005D4D4A" w:rsidRDefault="008C2B70" w:rsidP="008C2B70">
      <w:pPr>
        <w:pStyle w:val="Default"/>
        <w:numPr>
          <w:ilvl w:val="1"/>
          <w:numId w:val="43"/>
        </w:numPr>
        <w:spacing w:line="360" w:lineRule="auto"/>
        <w:ind w:left="284" w:hanging="284"/>
        <w:jc w:val="both"/>
        <w:rPr>
          <w:sz w:val="20"/>
          <w:szCs w:val="20"/>
        </w:rPr>
      </w:pPr>
      <w:r w:rsidRPr="005D4D4A">
        <w:rPr>
          <w:sz w:val="20"/>
          <w:szCs w:val="20"/>
        </w:rPr>
        <w:t xml:space="preserve">Follow any advice for managing emergency situations that is issued by your Local Authority. </w:t>
      </w:r>
    </w:p>
    <w:p w14:paraId="767F77E6" w14:textId="77777777" w:rsidR="008C2B70" w:rsidRPr="005D4D4A" w:rsidRDefault="008C2B70" w:rsidP="008C2B70">
      <w:pPr>
        <w:pStyle w:val="Default"/>
        <w:numPr>
          <w:ilvl w:val="1"/>
          <w:numId w:val="43"/>
        </w:numPr>
        <w:spacing w:line="360" w:lineRule="auto"/>
        <w:ind w:left="284" w:hanging="284"/>
        <w:jc w:val="both"/>
        <w:rPr>
          <w:sz w:val="20"/>
          <w:szCs w:val="20"/>
        </w:rPr>
      </w:pPr>
      <w:r w:rsidRPr="005D4D4A">
        <w:rPr>
          <w:sz w:val="20"/>
          <w:szCs w:val="20"/>
        </w:rPr>
        <w:t xml:space="preserve">Review your existing emergency procedures and add to them if necessary. Give particular consideration to </w:t>
      </w:r>
      <w:r w:rsidR="003420E9">
        <w:rPr>
          <w:sz w:val="20"/>
          <w:szCs w:val="20"/>
        </w:rPr>
        <w:t>Lock-In</w:t>
      </w:r>
      <w:r w:rsidRPr="005D4D4A">
        <w:rPr>
          <w:sz w:val="20"/>
          <w:szCs w:val="20"/>
        </w:rPr>
        <w:t xml:space="preserve">’. </w:t>
      </w:r>
    </w:p>
    <w:p w14:paraId="1327B9A7" w14:textId="77777777" w:rsidR="006D5E43" w:rsidRPr="005D4D4A" w:rsidRDefault="008C2B70" w:rsidP="006D5E43">
      <w:pPr>
        <w:pStyle w:val="Default"/>
        <w:numPr>
          <w:ilvl w:val="1"/>
          <w:numId w:val="43"/>
        </w:numPr>
        <w:spacing w:line="360" w:lineRule="auto"/>
        <w:ind w:left="284" w:hanging="284"/>
        <w:jc w:val="both"/>
        <w:rPr>
          <w:sz w:val="20"/>
          <w:szCs w:val="20"/>
        </w:rPr>
      </w:pPr>
      <w:r w:rsidRPr="005D4D4A">
        <w:rPr>
          <w:sz w:val="20"/>
          <w:szCs w:val="20"/>
        </w:rPr>
        <w:t>Share information with parents to advise them of the actions you will take in the event of a ‘</w:t>
      </w:r>
      <w:r w:rsidR="003420E9">
        <w:rPr>
          <w:sz w:val="20"/>
          <w:szCs w:val="20"/>
        </w:rPr>
        <w:t>Lock-In</w:t>
      </w:r>
      <w:r w:rsidRPr="005D4D4A">
        <w:rPr>
          <w:sz w:val="20"/>
          <w:szCs w:val="20"/>
        </w:rPr>
        <w:t xml:space="preserve">’ and what they should do. </w:t>
      </w:r>
    </w:p>
    <w:p w14:paraId="760A0253" w14:textId="77777777" w:rsidR="008C2B70" w:rsidRPr="005D4D4A" w:rsidRDefault="008C2B70" w:rsidP="00F23776">
      <w:pPr>
        <w:pStyle w:val="ListParagraph"/>
        <w:numPr>
          <w:ilvl w:val="1"/>
          <w:numId w:val="43"/>
        </w:numPr>
        <w:spacing w:line="360" w:lineRule="auto"/>
        <w:ind w:left="284" w:hanging="284"/>
        <w:contextualSpacing w:val="0"/>
        <w:jc w:val="both"/>
        <w:rPr>
          <w:rFonts w:ascii="Arial" w:hAnsi="Arial" w:cs="Arial"/>
          <w:sz w:val="20"/>
          <w:szCs w:val="20"/>
        </w:rPr>
      </w:pPr>
      <w:r w:rsidRPr="00E64CE5">
        <w:rPr>
          <w:rFonts w:ascii="Arial" w:hAnsi="Arial" w:cs="Arial"/>
          <w:sz w:val="20"/>
          <w:szCs w:val="20"/>
        </w:rPr>
        <w:t xml:space="preserve">Make sure that all staff are aware of their role during </w:t>
      </w:r>
      <w:r w:rsidRPr="005D4D4A">
        <w:rPr>
          <w:rFonts w:ascii="Arial" w:hAnsi="Arial" w:cs="Arial"/>
          <w:sz w:val="20"/>
          <w:szCs w:val="20"/>
        </w:rPr>
        <w:t>‘</w:t>
      </w:r>
      <w:r w:rsidR="003420E9">
        <w:rPr>
          <w:rFonts w:ascii="Arial" w:hAnsi="Arial" w:cs="Arial"/>
          <w:sz w:val="20"/>
          <w:szCs w:val="20"/>
        </w:rPr>
        <w:t>Lock-In</w:t>
      </w:r>
      <w:r w:rsidRPr="005D4D4A">
        <w:rPr>
          <w:rFonts w:ascii="Arial" w:hAnsi="Arial" w:cs="Arial"/>
          <w:sz w:val="20"/>
          <w:szCs w:val="20"/>
        </w:rPr>
        <w:t>’</w:t>
      </w:r>
      <w:r w:rsidR="006D5E43" w:rsidRPr="005D4D4A">
        <w:rPr>
          <w:rFonts w:ascii="Arial" w:hAnsi="Arial" w:cs="Arial"/>
          <w:sz w:val="20"/>
          <w:szCs w:val="20"/>
        </w:rPr>
        <w:t>:</w:t>
      </w:r>
      <w:r w:rsidRPr="005D4D4A">
        <w:rPr>
          <w:rFonts w:ascii="Arial" w:hAnsi="Arial" w:cs="Arial"/>
          <w:sz w:val="20"/>
          <w:szCs w:val="20"/>
        </w:rPr>
        <w:t xml:space="preserve"> </w:t>
      </w:r>
      <w:r w:rsidR="00E64CE5" w:rsidRPr="005D4D4A">
        <w:rPr>
          <w:rFonts w:ascii="Arial" w:hAnsi="Arial" w:cs="Arial"/>
          <w:sz w:val="20"/>
          <w:szCs w:val="20"/>
        </w:rPr>
        <w:t>The session lead will assign roles, such as who will secure all doors and windows; and who will ensure that a phone, back-up phone &amp; I-pad are taken in</w:t>
      </w:r>
      <w:r w:rsidR="006D5E43" w:rsidRPr="005D4D4A">
        <w:rPr>
          <w:rFonts w:ascii="Arial" w:hAnsi="Arial" w:cs="Arial"/>
          <w:sz w:val="20"/>
          <w:szCs w:val="20"/>
        </w:rPr>
        <w:t xml:space="preserve">to </w:t>
      </w:r>
      <w:r w:rsidR="00E64CE5" w:rsidRPr="005D4D4A">
        <w:rPr>
          <w:rFonts w:ascii="Arial" w:hAnsi="Arial" w:cs="Arial"/>
          <w:sz w:val="20"/>
          <w:szCs w:val="20"/>
        </w:rPr>
        <w:t>each</w:t>
      </w:r>
      <w:r w:rsidR="006D5E43" w:rsidRPr="005D4D4A">
        <w:rPr>
          <w:rFonts w:ascii="Arial" w:hAnsi="Arial" w:cs="Arial"/>
          <w:sz w:val="20"/>
          <w:szCs w:val="20"/>
        </w:rPr>
        <w:t xml:space="preserve"> designated area (to be able to call the emergency services (999), also informing the Primary School if necessary); who will pick up a tablet to take into a designated area (to be able to</w:t>
      </w:r>
      <w:r w:rsidR="00E64CE5" w:rsidRPr="005D4D4A">
        <w:rPr>
          <w:rFonts w:ascii="Arial" w:hAnsi="Arial" w:cs="Arial"/>
          <w:sz w:val="20"/>
          <w:szCs w:val="20"/>
        </w:rPr>
        <w:t xml:space="preserve"> text parents if necessary; and</w:t>
      </w:r>
      <w:r w:rsidR="006D5E43" w:rsidRPr="005D4D4A">
        <w:rPr>
          <w:rFonts w:ascii="Arial" w:hAnsi="Arial" w:cs="Arial"/>
          <w:sz w:val="20"/>
          <w:szCs w:val="20"/>
        </w:rPr>
        <w:t xml:space="preserve"> tune into a local TV or radio station for more information); who will collect some drawing paper &amp; pens / books </w:t>
      </w:r>
      <w:r w:rsidR="006D5E43" w:rsidRPr="005D4D4A">
        <w:rPr>
          <w:rFonts w:ascii="Arial" w:hAnsi="Arial" w:cs="Arial"/>
          <w:sz w:val="20"/>
          <w:szCs w:val="20"/>
        </w:rPr>
        <w:lastRenderedPageBreak/>
        <w:t>for the children, etc.</w:t>
      </w:r>
      <w:r w:rsidR="00E64CE5" w:rsidRPr="005D4D4A">
        <w:rPr>
          <w:rFonts w:ascii="Arial" w:hAnsi="Arial" w:cs="Arial"/>
          <w:sz w:val="20"/>
          <w:szCs w:val="20"/>
        </w:rPr>
        <w:t xml:space="preserve"> Also taking phones &amp; I-pads into each designated area means that staff will be able to communicate with each other.</w:t>
      </w:r>
    </w:p>
    <w:p w14:paraId="79080F01" w14:textId="77777777" w:rsidR="006D5E43" w:rsidRPr="005D4D4A" w:rsidRDefault="008C2B70" w:rsidP="008C2B70">
      <w:pPr>
        <w:pStyle w:val="Default"/>
        <w:numPr>
          <w:ilvl w:val="1"/>
          <w:numId w:val="43"/>
        </w:numPr>
        <w:spacing w:line="360" w:lineRule="auto"/>
        <w:ind w:left="284" w:hanging="284"/>
        <w:jc w:val="both"/>
        <w:rPr>
          <w:sz w:val="20"/>
          <w:szCs w:val="20"/>
        </w:rPr>
      </w:pPr>
      <w:r w:rsidRPr="005D4D4A">
        <w:rPr>
          <w:sz w:val="20"/>
          <w:szCs w:val="20"/>
        </w:rPr>
        <w:t xml:space="preserve">Consider the wording of a text or phone message that will be issued to all parents as soon as </w:t>
      </w:r>
      <w:r w:rsidR="003420E9">
        <w:rPr>
          <w:sz w:val="20"/>
          <w:szCs w:val="20"/>
        </w:rPr>
        <w:t>Lock-In</w:t>
      </w:r>
      <w:r w:rsidRPr="005D4D4A">
        <w:rPr>
          <w:sz w:val="20"/>
          <w:szCs w:val="20"/>
        </w:rPr>
        <w:t xml:space="preserve"> is announced and you are sure that the situation is not a false alarm.</w:t>
      </w:r>
      <w:r w:rsidR="00DA2E7C" w:rsidRPr="005D4D4A">
        <w:rPr>
          <w:sz w:val="20"/>
          <w:szCs w:val="20"/>
        </w:rPr>
        <w:t xml:space="preserve"> Details of how to send a group text will be placed in our designated areas</w:t>
      </w:r>
      <w:r w:rsidR="006D5E43" w:rsidRPr="005D4D4A">
        <w:rPr>
          <w:sz w:val="20"/>
          <w:szCs w:val="20"/>
        </w:rPr>
        <w:t>, and staff will be given training</w:t>
      </w:r>
      <w:r w:rsidR="00DA2E7C" w:rsidRPr="005D4D4A">
        <w:rPr>
          <w:sz w:val="20"/>
          <w:szCs w:val="20"/>
        </w:rPr>
        <w:t xml:space="preserve">. </w:t>
      </w:r>
      <w:r w:rsidRPr="005D4D4A">
        <w:rPr>
          <w:sz w:val="20"/>
          <w:szCs w:val="20"/>
        </w:rPr>
        <w:t xml:space="preserve"> </w:t>
      </w:r>
    </w:p>
    <w:p w14:paraId="45348616" w14:textId="77777777" w:rsidR="008C2B70" w:rsidRPr="005D4D4A" w:rsidRDefault="008C2B70" w:rsidP="008C2B70">
      <w:pPr>
        <w:spacing w:line="360" w:lineRule="auto"/>
        <w:jc w:val="both"/>
        <w:rPr>
          <w:rFonts w:ascii="Arial" w:hAnsi="Arial" w:cs="Arial"/>
          <w:sz w:val="12"/>
          <w:szCs w:val="20"/>
        </w:rPr>
      </w:pPr>
    </w:p>
    <w:p w14:paraId="0B08C30D" w14:textId="77777777" w:rsidR="008C2B70" w:rsidRPr="007C17AA" w:rsidRDefault="008C2B70" w:rsidP="008C2B70">
      <w:pPr>
        <w:spacing w:line="360" w:lineRule="auto"/>
        <w:jc w:val="both"/>
        <w:rPr>
          <w:rFonts w:ascii="Arial" w:hAnsi="Arial" w:cs="Arial"/>
          <w:i/>
          <w:sz w:val="20"/>
          <w:szCs w:val="20"/>
        </w:rPr>
      </w:pPr>
      <w:r w:rsidRPr="007C17AA">
        <w:rPr>
          <w:rFonts w:ascii="Arial" w:hAnsi="Arial" w:cs="Arial"/>
          <w:i/>
          <w:sz w:val="20"/>
          <w:szCs w:val="20"/>
        </w:rPr>
        <w:t>Emergency ‘</w:t>
      </w:r>
      <w:r w:rsidR="003420E9" w:rsidRPr="007C17AA">
        <w:rPr>
          <w:rFonts w:ascii="Arial" w:hAnsi="Arial" w:cs="Arial"/>
          <w:i/>
          <w:sz w:val="20"/>
          <w:szCs w:val="20"/>
        </w:rPr>
        <w:t>Lock-In</w:t>
      </w:r>
      <w:r w:rsidRPr="007C17AA">
        <w:rPr>
          <w:rFonts w:ascii="Arial" w:hAnsi="Arial" w:cs="Arial"/>
          <w:i/>
          <w:sz w:val="20"/>
          <w:szCs w:val="20"/>
        </w:rPr>
        <w:t>’ procedure</w:t>
      </w:r>
    </w:p>
    <w:p w14:paraId="6A2F8104" w14:textId="77777777" w:rsidR="008C2B70" w:rsidRPr="007C17AA" w:rsidRDefault="008C2B70" w:rsidP="008C2B70">
      <w:pPr>
        <w:spacing w:line="360" w:lineRule="auto"/>
        <w:jc w:val="both"/>
        <w:rPr>
          <w:rFonts w:ascii="Arial" w:hAnsi="Arial" w:cs="Arial"/>
          <w:sz w:val="20"/>
          <w:szCs w:val="20"/>
        </w:rPr>
      </w:pPr>
      <w:r w:rsidRPr="007C17AA">
        <w:rPr>
          <w:rFonts w:ascii="Arial" w:hAnsi="Arial" w:cs="Arial"/>
          <w:sz w:val="20"/>
          <w:szCs w:val="20"/>
        </w:rPr>
        <w:t>Every setting is different and the ‘</w:t>
      </w:r>
      <w:r w:rsidR="003420E9" w:rsidRPr="007C17AA">
        <w:rPr>
          <w:rFonts w:ascii="Arial" w:hAnsi="Arial" w:cs="Arial"/>
          <w:sz w:val="20"/>
          <w:szCs w:val="20"/>
        </w:rPr>
        <w:t>Lock-In</w:t>
      </w:r>
      <w:r w:rsidRPr="007C17AA">
        <w:rPr>
          <w:rFonts w:ascii="Arial" w:hAnsi="Arial" w:cs="Arial"/>
          <w:sz w:val="20"/>
          <w:szCs w:val="20"/>
        </w:rPr>
        <w:t>’ procedure will be suitable for each setting. It must cover procedures for practice drills including:</w:t>
      </w:r>
    </w:p>
    <w:p w14:paraId="3B75789B" w14:textId="77777777" w:rsidR="008C2B70" w:rsidRPr="007C17AA" w:rsidRDefault="008C2B70" w:rsidP="008C2B70">
      <w:pPr>
        <w:spacing w:line="360" w:lineRule="auto"/>
        <w:jc w:val="both"/>
        <w:rPr>
          <w:rFonts w:ascii="Arial" w:hAnsi="Arial" w:cs="Arial"/>
          <w:i/>
          <w:sz w:val="12"/>
          <w:szCs w:val="20"/>
        </w:rPr>
      </w:pPr>
    </w:p>
    <w:p w14:paraId="24A09958" w14:textId="77777777" w:rsidR="008C2B70" w:rsidRPr="007C17AA" w:rsidRDefault="008C2B70" w:rsidP="008C2B70">
      <w:pPr>
        <w:pStyle w:val="Default"/>
        <w:spacing w:line="360" w:lineRule="auto"/>
        <w:jc w:val="both"/>
        <w:rPr>
          <w:color w:val="auto"/>
          <w:sz w:val="20"/>
          <w:szCs w:val="20"/>
        </w:rPr>
      </w:pPr>
      <w:r w:rsidRPr="007C17AA">
        <w:rPr>
          <w:sz w:val="20"/>
          <w:szCs w:val="20"/>
        </w:rPr>
        <w:t>If an attack happens the setting manager</w:t>
      </w:r>
      <w:r w:rsidR="009B6349" w:rsidRPr="007C17AA">
        <w:rPr>
          <w:sz w:val="20"/>
          <w:szCs w:val="20"/>
        </w:rPr>
        <w:t xml:space="preserve"> / lead</w:t>
      </w:r>
      <w:r w:rsidRPr="007C17AA">
        <w:rPr>
          <w:sz w:val="20"/>
          <w:szCs w:val="20"/>
        </w:rPr>
        <w:t xml:space="preserve"> must act quickly to assess the likelihood of immediate danger. In most cases the assumption should be that it is safer to stay put and place the setting into </w:t>
      </w:r>
      <w:r w:rsidRPr="007C17AA">
        <w:rPr>
          <w:color w:val="auto"/>
          <w:sz w:val="20"/>
          <w:szCs w:val="20"/>
        </w:rPr>
        <w:t>‘</w:t>
      </w:r>
      <w:r w:rsidR="003420E9" w:rsidRPr="007C17AA">
        <w:rPr>
          <w:color w:val="auto"/>
          <w:sz w:val="20"/>
          <w:szCs w:val="20"/>
        </w:rPr>
        <w:t>Lock-In</w:t>
      </w:r>
      <w:r w:rsidRPr="007C17AA">
        <w:rPr>
          <w:color w:val="auto"/>
          <w:sz w:val="20"/>
          <w:szCs w:val="20"/>
        </w:rPr>
        <w:t xml:space="preserve">’ until the emergency services arrive. </w:t>
      </w:r>
    </w:p>
    <w:p w14:paraId="40277FF0" w14:textId="77777777" w:rsidR="008C2B70" w:rsidRPr="007C17AA" w:rsidRDefault="008C2B70" w:rsidP="008C2B70">
      <w:pPr>
        <w:pStyle w:val="Default"/>
        <w:spacing w:line="360" w:lineRule="auto"/>
        <w:jc w:val="both"/>
        <w:rPr>
          <w:color w:val="auto"/>
          <w:sz w:val="20"/>
          <w:szCs w:val="20"/>
        </w:rPr>
      </w:pPr>
      <w:r w:rsidRPr="007C17AA">
        <w:rPr>
          <w:color w:val="auto"/>
          <w:sz w:val="20"/>
          <w:szCs w:val="20"/>
        </w:rPr>
        <w:t>As soon as the emergency services arrive at the scene it is essential that staff comply with their instructions at all times.</w:t>
      </w:r>
    </w:p>
    <w:p w14:paraId="4663F227" w14:textId="77777777" w:rsidR="008C2B70" w:rsidRPr="007C17AA" w:rsidRDefault="008C2B70" w:rsidP="008C2B70">
      <w:pPr>
        <w:pStyle w:val="Default"/>
        <w:spacing w:line="360" w:lineRule="auto"/>
        <w:jc w:val="both"/>
        <w:rPr>
          <w:color w:val="auto"/>
          <w:sz w:val="12"/>
          <w:szCs w:val="20"/>
        </w:rPr>
      </w:pPr>
    </w:p>
    <w:p w14:paraId="034DA574" w14:textId="77777777" w:rsidR="004E69C8" w:rsidRPr="007C17AA" w:rsidRDefault="008C2B70" w:rsidP="008C2B70">
      <w:pPr>
        <w:pStyle w:val="Default"/>
        <w:spacing w:line="360" w:lineRule="auto"/>
        <w:jc w:val="both"/>
        <w:rPr>
          <w:bCs/>
          <w:color w:val="auto"/>
          <w:sz w:val="18"/>
          <w:szCs w:val="20"/>
        </w:rPr>
      </w:pPr>
      <w:r w:rsidRPr="007C17AA">
        <w:rPr>
          <w:bCs/>
          <w:color w:val="auto"/>
          <w:sz w:val="20"/>
          <w:szCs w:val="20"/>
        </w:rPr>
        <w:t xml:space="preserve">Upon alert to </w:t>
      </w:r>
      <w:r w:rsidR="003420E9" w:rsidRPr="007C17AA">
        <w:rPr>
          <w:bCs/>
          <w:color w:val="auto"/>
          <w:sz w:val="20"/>
          <w:szCs w:val="20"/>
        </w:rPr>
        <w:t>Lock-In</w:t>
      </w:r>
      <w:r w:rsidR="007709C6" w:rsidRPr="007C17AA">
        <w:rPr>
          <w:bCs/>
          <w:color w:val="auto"/>
          <w:sz w:val="18"/>
          <w:szCs w:val="20"/>
        </w:rPr>
        <w:t xml:space="preserve"> </w:t>
      </w:r>
    </w:p>
    <w:p w14:paraId="54D0FA1A" w14:textId="77777777" w:rsidR="008C2B70" w:rsidRPr="007C17AA" w:rsidRDefault="008C2B70" w:rsidP="008C2B70">
      <w:pPr>
        <w:pStyle w:val="Default"/>
        <w:spacing w:line="360" w:lineRule="auto"/>
        <w:jc w:val="both"/>
        <w:rPr>
          <w:color w:val="auto"/>
          <w:sz w:val="20"/>
          <w:szCs w:val="20"/>
        </w:rPr>
      </w:pPr>
      <w:r w:rsidRPr="007C17AA">
        <w:rPr>
          <w:color w:val="auto"/>
          <w:sz w:val="20"/>
          <w:szCs w:val="20"/>
        </w:rPr>
        <w:t xml:space="preserve">• Stay calm. </w:t>
      </w:r>
    </w:p>
    <w:p w14:paraId="7017A2AB" w14:textId="77777777" w:rsidR="008C2B70" w:rsidRPr="007C17AA" w:rsidRDefault="008C2B70" w:rsidP="008C2B70">
      <w:pPr>
        <w:pStyle w:val="Default"/>
        <w:spacing w:line="360" w:lineRule="auto"/>
        <w:jc w:val="both"/>
        <w:rPr>
          <w:color w:val="auto"/>
          <w:sz w:val="20"/>
          <w:szCs w:val="20"/>
        </w:rPr>
      </w:pPr>
      <w:r w:rsidRPr="007C17AA">
        <w:rPr>
          <w:color w:val="auto"/>
          <w:sz w:val="20"/>
          <w:szCs w:val="20"/>
        </w:rPr>
        <w:t xml:space="preserve">• Ensure that staff and children </w:t>
      </w:r>
      <w:r w:rsidR="00C506E9" w:rsidRPr="007C17AA">
        <w:rPr>
          <w:color w:val="auto"/>
          <w:sz w:val="20"/>
          <w:szCs w:val="20"/>
        </w:rPr>
        <w:t>move to</w:t>
      </w:r>
      <w:r w:rsidRPr="007C17AA">
        <w:rPr>
          <w:color w:val="auto"/>
          <w:sz w:val="20"/>
          <w:szCs w:val="20"/>
        </w:rPr>
        <w:t xml:space="preserve"> in the designated areas</w:t>
      </w:r>
      <w:r w:rsidR="00C506E9" w:rsidRPr="007C17AA">
        <w:rPr>
          <w:color w:val="auto"/>
          <w:sz w:val="20"/>
          <w:szCs w:val="20"/>
        </w:rPr>
        <w:t xml:space="preserve"> (adult toilet and children’s toilets)</w:t>
      </w:r>
      <w:r w:rsidRPr="007C17AA">
        <w:rPr>
          <w:color w:val="auto"/>
          <w:sz w:val="20"/>
          <w:szCs w:val="20"/>
        </w:rPr>
        <w:t xml:space="preserve">. </w:t>
      </w:r>
      <w:r w:rsidR="00C506E9" w:rsidRPr="007C17AA">
        <w:rPr>
          <w:color w:val="auto"/>
          <w:sz w:val="20"/>
          <w:szCs w:val="20"/>
        </w:rPr>
        <w:t>The manager or lead must</w:t>
      </w:r>
      <w:r w:rsidRPr="007C17AA">
        <w:rPr>
          <w:color w:val="auto"/>
          <w:sz w:val="20"/>
          <w:szCs w:val="20"/>
        </w:rPr>
        <w:t xml:space="preserve"> secure all doors and windows</w:t>
      </w:r>
      <w:r w:rsidR="00C506E9" w:rsidRPr="007C17AA">
        <w:rPr>
          <w:color w:val="auto"/>
          <w:sz w:val="20"/>
          <w:szCs w:val="20"/>
        </w:rPr>
        <w:t>; call the emergency services (999)</w:t>
      </w:r>
      <w:r w:rsidR="007709C6" w:rsidRPr="007C17AA">
        <w:rPr>
          <w:color w:val="auto"/>
          <w:sz w:val="20"/>
          <w:szCs w:val="20"/>
        </w:rPr>
        <w:t>, also informing the Primary School if necessary;</w:t>
      </w:r>
      <w:r w:rsidR="00C506E9" w:rsidRPr="007C17AA">
        <w:rPr>
          <w:color w:val="auto"/>
          <w:sz w:val="20"/>
          <w:szCs w:val="20"/>
        </w:rPr>
        <w:t xml:space="preserve"> and pick up a tablet to take into a designated area (to be able to tune into a local TV or radio station for more information).</w:t>
      </w:r>
      <w:r w:rsidRPr="007C17AA">
        <w:rPr>
          <w:color w:val="auto"/>
          <w:sz w:val="20"/>
          <w:szCs w:val="20"/>
        </w:rPr>
        <w:t xml:space="preserve"> </w:t>
      </w:r>
    </w:p>
    <w:p w14:paraId="55C86831" w14:textId="77777777" w:rsidR="00C506E9" w:rsidRPr="007C17AA" w:rsidRDefault="008C2B70" w:rsidP="00C506E9">
      <w:pPr>
        <w:pStyle w:val="Default"/>
        <w:spacing w:line="360" w:lineRule="auto"/>
        <w:jc w:val="both"/>
        <w:rPr>
          <w:color w:val="auto"/>
          <w:sz w:val="20"/>
          <w:szCs w:val="20"/>
        </w:rPr>
      </w:pPr>
      <w:r w:rsidRPr="007C17AA">
        <w:rPr>
          <w:color w:val="auto"/>
          <w:sz w:val="20"/>
          <w:szCs w:val="20"/>
        </w:rPr>
        <w:t>• Stay away from windows and doors.</w:t>
      </w:r>
    </w:p>
    <w:p w14:paraId="0451F333" w14:textId="77777777" w:rsidR="00C506E9" w:rsidRPr="007C17AA" w:rsidRDefault="00C506E9" w:rsidP="00C506E9">
      <w:pPr>
        <w:pStyle w:val="Default"/>
        <w:spacing w:line="360" w:lineRule="auto"/>
        <w:jc w:val="both"/>
        <w:rPr>
          <w:color w:val="auto"/>
          <w:sz w:val="20"/>
          <w:szCs w:val="20"/>
        </w:rPr>
      </w:pPr>
      <w:r w:rsidRPr="007C17AA">
        <w:rPr>
          <w:color w:val="auto"/>
          <w:sz w:val="20"/>
          <w:szCs w:val="20"/>
        </w:rPr>
        <w:t xml:space="preserve">• Tune into a local TV or radio station for more information. </w:t>
      </w:r>
    </w:p>
    <w:p w14:paraId="56EBA55F" w14:textId="77777777" w:rsidR="008C2B70" w:rsidRPr="007C17AA" w:rsidRDefault="008C2B70" w:rsidP="008C2B70">
      <w:pPr>
        <w:pStyle w:val="Default"/>
        <w:spacing w:line="360" w:lineRule="auto"/>
        <w:jc w:val="both"/>
        <w:rPr>
          <w:color w:val="auto"/>
          <w:sz w:val="20"/>
          <w:szCs w:val="20"/>
        </w:rPr>
      </w:pPr>
      <w:r w:rsidRPr="007C17AA">
        <w:rPr>
          <w:color w:val="auto"/>
          <w:sz w:val="20"/>
          <w:szCs w:val="20"/>
        </w:rPr>
        <w:t xml:space="preserve">• Stay low and keep calm, it might be an idea to rehearse this with children in an age appropriate way, in the same way that you would rehearse fire evacuation. </w:t>
      </w:r>
    </w:p>
    <w:p w14:paraId="2934100B" w14:textId="77777777" w:rsidR="008C2B70" w:rsidRPr="005D4D4A" w:rsidRDefault="008C2B70" w:rsidP="008C2B70">
      <w:pPr>
        <w:pStyle w:val="Default"/>
        <w:spacing w:line="360" w:lineRule="auto"/>
        <w:jc w:val="both"/>
        <w:rPr>
          <w:color w:val="auto"/>
          <w:sz w:val="20"/>
          <w:szCs w:val="20"/>
        </w:rPr>
      </w:pPr>
      <w:r w:rsidRPr="007C17AA">
        <w:rPr>
          <w:color w:val="auto"/>
          <w:sz w:val="20"/>
          <w:szCs w:val="20"/>
        </w:rPr>
        <w:t>• Do NOT make non-essential calls on mobile phones or landlines</w:t>
      </w:r>
      <w:r w:rsidR="00C506E9" w:rsidRPr="007C17AA">
        <w:rPr>
          <w:color w:val="auto"/>
          <w:sz w:val="20"/>
          <w:szCs w:val="20"/>
        </w:rPr>
        <w:t>;</w:t>
      </w:r>
      <w:r w:rsidRPr="007C17AA">
        <w:rPr>
          <w:color w:val="auto"/>
          <w:sz w:val="20"/>
          <w:szCs w:val="20"/>
        </w:rPr>
        <w:t xml:space="preserve"> </w:t>
      </w:r>
      <w:r w:rsidR="00C506E9" w:rsidRPr="007C17AA">
        <w:rPr>
          <w:color w:val="auto"/>
          <w:sz w:val="20"/>
          <w:szCs w:val="20"/>
        </w:rPr>
        <w:t>and await further instructions from the emergency</w:t>
      </w:r>
      <w:r w:rsidR="00C506E9" w:rsidRPr="005D4D4A">
        <w:rPr>
          <w:color w:val="auto"/>
          <w:sz w:val="20"/>
          <w:szCs w:val="20"/>
        </w:rPr>
        <w:t xml:space="preserve"> services.</w:t>
      </w:r>
    </w:p>
    <w:p w14:paraId="4D584A5D" w14:textId="77777777" w:rsidR="008C2B70" w:rsidRPr="005D4D4A" w:rsidRDefault="008C2B70" w:rsidP="008C2B70">
      <w:pPr>
        <w:pStyle w:val="Default"/>
        <w:spacing w:line="360" w:lineRule="auto"/>
        <w:jc w:val="both"/>
        <w:rPr>
          <w:color w:val="auto"/>
          <w:sz w:val="20"/>
          <w:szCs w:val="20"/>
        </w:rPr>
      </w:pPr>
      <w:r w:rsidRPr="005D4D4A">
        <w:rPr>
          <w:color w:val="auto"/>
          <w:sz w:val="20"/>
          <w:szCs w:val="20"/>
        </w:rPr>
        <w:t xml:space="preserve">• If </w:t>
      </w:r>
      <w:r w:rsidR="004E69C8" w:rsidRPr="005D4D4A">
        <w:rPr>
          <w:color w:val="auto"/>
          <w:sz w:val="20"/>
          <w:szCs w:val="20"/>
        </w:rPr>
        <w:t>a smoke</w:t>
      </w:r>
      <w:r w:rsidRPr="005D4D4A">
        <w:rPr>
          <w:color w:val="auto"/>
          <w:sz w:val="20"/>
          <w:szCs w:val="20"/>
        </w:rPr>
        <w:t xml:space="preserve"> alarm is activated, </w:t>
      </w:r>
      <w:r w:rsidR="004E69C8" w:rsidRPr="005D4D4A">
        <w:rPr>
          <w:color w:val="auto"/>
          <w:sz w:val="20"/>
          <w:szCs w:val="20"/>
        </w:rPr>
        <w:t xml:space="preserve">the session lead would go to investigate, other staff would </w:t>
      </w:r>
      <w:r w:rsidRPr="005D4D4A">
        <w:rPr>
          <w:color w:val="auto"/>
          <w:sz w:val="20"/>
          <w:szCs w:val="20"/>
        </w:rPr>
        <w:t xml:space="preserve">remain where </w:t>
      </w:r>
      <w:r w:rsidR="004E69C8" w:rsidRPr="005D4D4A">
        <w:rPr>
          <w:color w:val="auto"/>
          <w:sz w:val="20"/>
          <w:szCs w:val="20"/>
        </w:rPr>
        <w:t>they</w:t>
      </w:r>
      <w:r w:rsidRPr="005D4D4A">
        <w:rPr>
          <w:color w:val="auto"/>
          <w:sz w:val="20"/>
          <w:szCs w:val="20"/>
        </w:rPr>
        <w:t xml:space="preserve"> are and await further instructions from </w:t>
      </w:r>
      <w:r w:rsidR="004E69C8" w:rsidRPr="005D4D4A">
        <w:rPr>
          <w:color w:val="auto"/>
          <w:sz w:val="20"/>
          <w:szCs w:val="20"/>
        </w:rPr>
        <w:t xml:space="preserve">the session lead / </w:t>
      </w:r>
      <w:r w:rsidRPr="005D4D4A">
        <w:rPr>
          <w:color w:val="auto"/>
          <w:sz w:val="20"/>
          <w:szCs w:val="20"/>
        </w:rPr>
        <w:t xml:space="preserve">emergency services. </w:t>
      </w:r>
    </w:p>
    <w:p w14:paraId="4F29BFDB" w14:textId="77777777" w:rsidR="008C2B70" w:rsidRPr="005D4D4A" w:rsidRDefault="008C2B70" w:rsidP="008C2B70">
      <w:pPr>
        <w:pStyle w:val="Default"/>
        <w:spacing w:line="360" w:lineRule="auto"/>
        <w:jc w:val="both"/>
        <w:rPr>
          <w:color w:val="auto"/>
          <w:sz w:val="12"/>
          <w:szCs w:val="20"/>
        </w:rPr>
      </w:pPr>
    </w:p>
    <w:p w14:paraId="0FB207E2" w14:textId="77777777" w:rsidR="008C2B70" w:rsidRPr="005D4D4A" w:rsidRDefault="008C2B70" w:rsidP="008C2B70">
      <w:pPr>
        <w:pStyle w:val="Default"/>
        <w:spacing w:line="360" w:lineRule="auto"/>
        <w:jc w:val="both"/>
        <w:rPr>
          <w:color w:val="auto"/>
          <w:sz w:val="20"/>
          <w:szCs w:val="20"/>
        </w:rPr>
      </w:pPr>
      <w:r w:rsidRPr="005D4D4A">
        <w:rPr>
          <w:bCs/>
          <w:color w:val="auto"/>
          <w:sz w:val="20"/>
          <w:szCs w:val="20"/>
        </w:rPr>
        <w:t xml:space="preserve">Be alert </w:t>
      </w:r>
    </w:p>
    <w:p w14:paraId="3BE51BFA" w14:textId="77777777" w:rsidR="008C2B70" w:rsidRPr="005D4D4A" w:rsidRDefault="008C2B70" w:rsidP="008C2B70">
      <w:pPr>
        <w:pStyle w:val="Default"/>
        <w:spacing w:line="360" w:lineRule="auto"/>
        <w:jc w:val="both"/>
        <w:rPr>
          <w:color w:val="auto"/>
          <w:sz w:val="20"/>
          <w:szCs w:val="20"/>
        </w:rPr>
      </w:pPr>
      <w:r w:rsidRPr="005D4D4A">
        <w:rPr>
          <w:color w:val="auto"/>
          <w:sz w:val="20"/>
          <w:szCs w:val="20"/>
        </w:rPr>
        <w:t>• Do NOT open the door once it has been secured until you are officially advised ‘all clear’ or are certain it is emergency services at the door. This is another element of your ‘</w:t>
      </w:r>
      <w:r w:rsidR="003420E9">
        <w:rPr>
          <w:color w:val="auto"/>
          <w:sz w:val="20"/>
          <w:szCs w:val="20"/>
        </w:rPr>
        <w:t>Lock-In</w:t>
      </w:r>
      <w:r w:rsidRPr="005D4D4A">
        <w:rPr>
          <w:color w:val="auto"/>
          <w:sz w:val="20"/>
          <w:szCs w:val="20"/>
        </w:rPr>
        <w:t xml:space="preserve">’ procedure that can be practiced in an age appropriate way with the children to avoid them becoming anxious when staff do not respond to the doorbell in the usual way. </w:t>
      </w:r>
    </w:p>
    <w:p w14:paraId="5F6F2C78" w14:textId="77777777" w:rsidR="008C2B70" w:rsidRPr="005D4D4A" w:rsidRDefault="008C2B70" w:rsidP="008C2B70">
      <w:pPr>
        <w:pStyle w:val="Default"/>
        <w:spacing w:line="360" w:lineRule="auto"/>
        <w:jc w:val="both"/>
        <w:rPr>
          <w:color w:val="auto"/>
          <w:sz w:val="20"/>
          <w:szCs w:val="20"/>
        </w:rPr>
      </w:pPr>
      <w:r w:rsidRPr="005D4D4A">
        <w:rPr>
          <w:color w:val="auto"/>
          <w:sz w:val="20"/>
          <w:szCs w:val="20"/>
        </w:rPr>
        <w:t xml:space="preserve">• Do NOT assemble in large open areas. </w:t>
      </w:r>
    </w:p>
    <w:p w14:paraId="4709F1F4" w14:textId="77777777" w:rsidR="008C2B70" w:rsidRPr="005D4D4A" w:rsidRDefault="008C2B70" w:rsidP="008C2B70">
      <w:pPr>
        <w:pStyle w:val="Default"/>
        <w:spacing w:line="360" w:lineRule="auto"/>
        <w:jc w:val="both"/>
        <w:rPr>
          <w:color w:val="auto"/>
          <w:sz w:val="20"/>
          <w:szCs w:val="20"/>
        </w:rPr>
      </w:pPr>
      <w:r w:rsidRPr="005D4D4A">
        <w:rPr>
          <w:color w:val="auto"/>
          <w:sz w:val="20"/>
          <w:szCs w:val="20"/>
        </w:rPr>
        <w:t xml:space="preserve">• Do NOT call 999 again unless you have immediate concern for your safety, the safety of others, or feel you have critical information. </w:t>
      </w:r>
    </w:p>
    <w:p w14:paraId="6393E8DE" w14:textId="77777777" w:rsidR="008C2B70" w:rsidRPr="005D4D4A" w:rsidRDefault="008C2B70" w:rsidP="008C2B70">
      <w:pPr>
        <w:pStyle w:val="Default"/>
        <w:spacing w:line="360" w:lineRule="auto"/>
        <w:jc w:val="both"/>
        <w:rPr>
          <w:color w:val="auto"/>
          <w:sz w:val="12"/>
          <w:szCs w:val="20"/>
        </w:rPr>
      </w:pPr>
    </w:p>
    <w:p w14:paraId="3C597493" w14:textId="77777777" w:rsidR="008C2B70" w:rsidRPr="007C17AA" w:rsidRDefault="008C2B70" w:rsidP="008C2B70">
      <w:pPr>
        <w:pStyle w:val="Default"/>
        <w:spacing w:line="360" w:lineRule="auto"/>
        <w:jc w:val="both"/>
        <w:rPr>
          <w:color w:val="auto"/>
          <w:sz w:val="20"/>
          <w:szCs w:val="20"/>
        </w:rPr>
      </w:pPr>
      <w:r w:rsidRPr="007C17AA">
        <w:rPr>
          <w:bCs/>
          <w:color w:val="auto"/>
          <w:sz w:val="20"/>
          <w:szCs w:val="20"/>
        </w:rPr>
        <w:t xml:space="preserve">Following the </w:t>
      </w:r>
      <w:r w:rsidR="003420E9" w:rsidRPr="007C17AA">
        <w:rPr>
          <w:bCs/>
          <w:color w:val="auto"/>
          <w:sz w:val="20"/>
          <w:szCs w:val="20"/>
        </w:rPr>
        <w:t>Lock-In</w:t>
      </w:r>
      <w:r w:rsidRPr="007C17AA">
        <w:rPr>
          <w:bCs/>
          <w:color w:val="auto"/>
          <w:sz w:val="20"/>
          <w:szCs w:val="20"/>
        </w:rPr>
        <w:t xml:space="preserve"> </w:t>
      </w:r>
    </w:p>
    <w:p w14:paraId="4EDA02C5" w14:textId="77777777" w:rsidR="008C2B70" w:rsidRPr="007C17AA" w:rsidRDefault="008C2B70" w:rsidP="008C2B70">
      <w:pPr>
        <w:pStyle w:val="Default"/>
        <w:spacing w:line="360" w:lineRule="auto"/>
        <w:jc w:val="both"/>
        <w:rPr>
          <w:color w:val="auto"/>
          <w:sz w:val="20"/>
          <w:szCs w:val="20"/>
        </w:rPr>
      </w:pPr>
      <w:r w:rsidRPr="007C17AA">
        <w:rPr>
          <w:color w:val="auto"/>
          <w:sz w:val="20"/>
          <w:szCs w:val="20"/>
        </w:rPr>
        <w:t xml:space="preserve">• Cooperate with emergency services to assist in an orderly evacuation. </w:t>
      </w:r>
    </w:p>
    <w:p w14:paraId="1CA91177" w14:textId="77777777" w:rsidR="008C2B70" w:rsidRPr="007C17AA" w:rsidRDefault="008C2B70" w:rsidP="008C2B70">
      <w:pPr>
        <w:pStyle w:val="Default"/>
        <w:spacing w:line="360" w:lineRule="auto"/>
        <w:jc w:val="both"/>
        <w:rPr>
          <w:color w:val="auto"/>
          <w:sz w:val="20"/>
          <w:szCs w:val="20"/>
        </w:rPr>
      </w:pPr>
      <w:r w:rsidRPr="007C17AA">
        <w:rPr>
          <w:color w:val="auto"/>
          <w:sz w:val="20"/>
          <w:szCs w:val="20"/>
        </w:rPr>
        <w:t xml:space="preserve">• Ensure that you have the </w:t>
      </w:r>
      <w:r w:rsidR="00C506E9" w:rsidRPr="007C17AA">
        <w:rPr>
          <w:color w:val="auto"/>
          <w:sz w:val="20"/>
          <w:szCs w:val="20"/>
        </w:rPr>
        <w:t>r</w:t>
      </w:r>
      <w:r w:rsidRPr="007C17AA">
        <w:rPr>
          <w:color w:val="auto"/>
          <w:sz w:val="20"/>
          <w:szCs w:val="20"/>
        </w:rPr>
        <w:t xml:space="preserve">egister and children’s details with you. </w:t>
      </w:r>
    </w:p>
    <w:p w14:paraId="1D0FCA2A" w14:textId="77777777" w:rsidR="008C2B70" w:rsidRPr="005D4D4A" w:rsidRDefault="008C2B70" w:rsidP="008C2B70">
      <w:pPr>
        <w:pStyle w:val="Default"/>
        <w:spacing w:line="360" w:lineRule="auto"/>
        <w:jc w:val="both"/>
        <w:rPr>
          <w:color w:val="auto"/>
          <w:sz w:val="20"/>
          <w:szCs w:val="20"/>
        </w:rPr>
      </w:pPr>
      <w:r w:rsidRPr="007C17AA">
        <w:rPr>
          <w:color w:val="auto"/>
          <w:sz w:val="20"/>
          <w:szCs w:val="20"/>
        </w:rPr>
        <w:t>• Any staff or children who have witnessed an attack or incident will need to tell the police what they saw.</w:t>
      </w:r>
      <w:r w:rsidRPr="005D4D4A">
        <w:rPr>
          <w:color w:val="auto"/>
          <w:sz w:val="20"/>
          <w:szCs w:val="20"/>
        </w:rPr>
        <w:t xml:space="preserve"> </w:t>
      </w:r>
    </w:p>
    <w:p w14:paraId="01CB6F20" w14:textId="77777777" w:rsidR="008C2B70" w:rsidRPr="005D4D4A" w:rsidRDefault="008C2B70" w:rsidP="008C2B70">
      <w:pPr>
        <w:pStyle w:val="Default"/>
        <w:spacing w:line="360" w:lineRule="auto"/>
        <w:jc w:val="both"/>
        <w:rPr>
          <w:color w:val="auto"/>
          <w:sz w:val="20"/>
          <w:szCs w:val="20"/>
        </w:rPr>
      </w:pPr>
      <w:r w:rsidRPr="005D4D4A">
        <w:rPr>
          <w:color w:val="auto"/>
          <w:sz w:val="20"/>
          <w:szCs w:val="20"/>
        </w:rPr>
        <w:t xml:space="preserve">• The police may require other individuals to remain available for questioning. </w:t>
      </w:r>
    </w:p>
    <w:p w14:paraId="7472C523" w14:textId="77777777" w:rsidR="008C2B70" w:rsidRPr="005D4D4A" w:rsidRDefault="008C2B70" w:rsidP="008C2B70">
      <w:pPr>
        <w:pStyle w:val="Default"/>
        <w:spacing w:line="360" w:lineRule="auto"/>
        <w:jc w:val="both"/>
        <w:rPr>
          <w:color w:val="auto"/>
          <w:sz w:val="12"/>
          <w:szCs w:val="20"/>
        </w:rPr>
      </w:pPr>
    </w:p>
    <w:p w14:paraId="7201B77D" w14:textId="77777777" w:rsidR="008C2B70" w:rsidRPr="007C17AA" w:rsidRDefault="008C2B70" w:rsidP="008C2B70">
      <w:pPr>
        <w:pStyle w:val="Default"/>
        <w:spacing w:line="360" w:lineRule="auto"/>
        <w:jc w:val="both"/>
        <w:rPr>
          <w:color w:val="auto"/>
          <w:sz w:val="20"/>
          <w:szCs w:val="20"/>
        </w:rPr>
      </w:pPr>
      <w:r w:rsidRPr="007C17AA">
        <w:rPr>
          <w:bCs/>
          <w:color w:val="auto"/>
          <w:sz w:val="20"/>
          <w:szCs w:val="20"/>
        </w:rPr>
        <w:lastRenderedPageBreak/>
        <w:t xml:space="preserve">Managing parents </w:t>
      </w:r>
    </w:p>
    <w:p w14:paraId="46E93D35" w14:textId="77777777" w:rsidR="008C2B70" w:rsidRPr="007C17AA" w:rsidRDefault="008C2B70" w:rsidP="008C2B70">
      <w:pPr>
        <w:pStyle w:val="Default"/>
        <w:spacing w:line="360" w:lineRule="auto"/>
        <w:jc w:val="both"/>
        <w:rPr>
          <w:color w:val="auto"/>
          <w:sz w:val="20"/>
          <w:szCs w:val="20"/>
        </w:rPr>
      </w:pPr>
      <w:r w:rsidRPr="007C17AA">
        <w:rPr>
          <w:color w:val="auto"/>
          <w:sz w:val="20"/>
          <w:szCs w:val="20"/>
        </w:rPr>
        <w:t>In the event of an incident it is inevitable that parents will want to come to the setting and collect their children immediately. They must be discouraged from doing so, until the emergency services give the all clear. Even then, depending on the severity and type of incident, children may need to be checked by medical teams or questioned by the police. It must be made absolutely clear to parents that you will be acting on the advice of the emergency services at all times.</w:t>
      </w:r>
    </w:p>
    <w:p w14:paraId="7CDDEB66" w14:textId="77777777" w:rsidR="008C2B70" w:rsidRPr="007C17AA" w:rsidRDefault="008C2B70" w:rsidP="008C2B70">
      <w:pPr>
        <w:pStyle w:val="Default"/>
        <w:spacing w:line="360" w:lineRule="auto"/>
        <w:jc w:val="both"/>
        <w:rPr>
          <w:color w:val="auto"/>
          <w:sz w:val="12"/>
          <w:szCs w:val="20"/>
        </w:rPr>
      </w:pPr>
      <w:r w:rsidRPr="007C17AA">
        <w:rPr>
          <w:color w:val="auto"/>
          <w:sz w:val="12"/>
          <w:szCs w:val="20"/>
        </w:rPr>
        <w:t xml:space="preserve"> </w:t>
      </w:r>
    </w:p>
    <w:p w14:paraId="689C9D64" w14:textId="77777777" w:rsidR="008C2B70" w:rsidRPr="007C17AA" w:rsidRDefault="008C2B70" w:rsidP="008C2B70">
      <w:pPr>
        <w:pStyle w:val="Default"/>
        <w:spacing w:line="360" w:lineRule="auto"/>
        <w:jc w:val="both"/>
        <w:rPr>
          <w:color w:val="auto"/>
          <w:sz w:val="20"/>
          <w:szCs w:val="20"/>
        </w:rPr>
      </w:pPr>
      <w:r w:rsidRPr="007C17AA">
        <w:rPr>
          <w:color w:val="auto"/>
          <w:sz w:val="20"/>
          <w:szCs w:val="20"/>
        </w:rPr>
        <w:t>With regard to getting information to parents during ‘</w:t>
      </w:r>
      <w:r w:rsidR="003420E9" w:rsidRPr="007C17AA">
        <w:rPr>
          <w:color w:val="auto"/>
          <w:sz w:val="20"/>
          <w:szCs w:val="20"/>
        </w:rPr>
        <w:t>Lock-In</w:t>
      </w:r>
      <w:r w:rsidRPr="007C17AA">
        <w:rPr>
          <w:color w:val="auto"/>
          <w:sz w:val="20"/>
          <w:szCs w:val="20"/>
        </w:rPr>
        <w:t>’, you should use the existing systems that you have in place for sending group messages, such as social media, text, emails. Discourage parents from ringing you directly for further updates during ‘</w:t>
      </w:r>
      <w:r w:rsidR="003420E9" w:rsidRPr="007C17AA">
        <w:rPr>
          <w:color w:val="auto"/>
          <w:sz w:val="20"/>
          <w:szCs w:val="20"/>
        </w:rPr>
        <w:t>Lock-In</w:t>
      </w:r>
      <w:r w:rsidRPr="007C17AA">
        <w:rPr>
          <w:color w:val="auto"/>
          <w:sz w:val="20"/>
          <w:szCs w:val="20"/>
        </w:rPr>
        <w:t xml:space="preserve">’; it will be vital that your phone lines remain clear. </w:t>
      </w:r>
    </w:p>
    <w:p w14:paraId="5B4EF08D" w14:textId="77777777" w:rsidR="008C2B70" w:rsidRPr="007C17AA" w:rsidRDefault="008C2B70" w:rsidP="008C2B70">
      <w:pPr>
        <w:pStyle w:val="Default"/>
        <w:spacing w:line="360" w:lineRule="auto"/>
        <w:jc w:val="both"/>
        <w:rPr>
          <w:color w:val="auto"/>
          <w:sz w:val="12"/>
          <w:szCs w:val="20"/>
        </w:rPr>
      </w:pPr>
    </w:p>
    <w:p w14:paraId="7E6F2849" w14:textId="77777777" w:rsidR="008C2B70" w:rsidRPr="002F6300" w:rsidRDefault="008C2B70" w:rsidP="008C2B70">
      <w:pPr>
        <w:spacing w:line="360" w:lineRule="auto"/>
        <w:jc w:val="both"/>
        <w:rPr>
          <w:rFonts w:ascii="Arial" w:hAnsi="Arial" w:cs="Arial"/>
          <w:sz w:val="20"/>
          <w:szCs w:val="20"/>
        </w:rPr>
      </w:pPr>
      <w:r w:rsidRPr="007C17AA">
        <w:rPr>
          <w:rFonts w:ascii="Arial" w:hAnsi="Arial" w:cs="Arial"/>
          <w:sz w:val="20"/>
          <w:szCs w:val="20"/>
        </w:rPr>
        <w:t>Members of the public should always remain alert to the danger of terrorism and report any suspicious activity to the police on 999 or the anti-terrorist hotline: 0800 789 321. For non-emergency calls to the police, call 101.</w:t>
      </w:r>
    </w:p>
    <w:p w14:paraId="09697B46" w14:textId="77777777" w:rsidR="008C2B70" w:rsidRPr="006D5E43" w:rsidRDefault="008C2B70" w:rsidP="008C2B70">
      <w:pPr>
        <w:spacing w:line="360" w:lineRule="auto"/>
        <w:jc w:val="both"/>
        <w:rPr>
          <w:rFonts w:ascii="Arial" w:hAnsi="Arial" w:cs="Arial"/>
          <w:sz w:val="8"/>
          <w:szCs w:val="20"/>
        </w:rPr>
      </w:pPr>
    </w:p>
    <w:p w14:paraId="2EAADE8F" w14:textId="77777777" w:rsidR="008C2B70" w:rsidRPr="008C2B70" w:rsidRDefault="008C2B70" w:rsidP="008C2B70">
      <w:pPr>
        <w:spacing w:line="360" w:lineRule="auto"/>
        <w:jc w:val="both"/>
        <w:rPr>
          <w:rFonts w:ascii="Arial" w:hAnsi="Arial" w:cs="Arial"/>
          <w:b/>
          <w:sz w:val="20"/>
          <w:szCs w:val="20"/>
        </w:rPr>
      </w:pPr>
      <w:r w:rsidRPr="002F6300">
        <w:rPr>
          <w:rFonts w:ascii="Arial" w:hAnsi="Arial" w:cs="Arial"/>
          <w:b/>
          <w:sz w:val="20"/>
          <w:szCs w:val="20"/>
        </w:rPr>
        <w:t>Legal framework</w:t>
      </w:r>
    </w:p>
    <w:p w14:paraId="6C28DB47" w14:textId="77777777" w:rsidR="008C2B70" w:rsidRPr="008C2B70" w:rsidRDefault="008C2B70" w:rsidP="008C2B70">
      <w:pPr>
        <w:pStyle w:val="ListParagraph"/>
        <w:numPr>
          <w:ilvl w:val="0"/>
          <w:numId w:val="35"/>
        </w:numPr>
        <w:spacing w:line="360" w:lineRule="auto"/>
        <w:contextualSpacing w:val="0"/>
        <w:jc w:val="both"/>
        <w:rPr>
          <w:rFonts w:ascii="Arial" w:hAnsi="Arial" w:cs="Arial"/>
          <w:b/>
          <w:sz w:val="20"/>
          <w:szCs w:val="20"/>
        </w:rPr>
      </w:pPr>
      <w:r w:rsidRPr="008C2B70">
        <w:rPr>
          <w:rFonts w:ascii="Arial" w:hAnsi="Arial" w:cs="Arial"/>
          <w:sz w:val="20"/>
          <w:szCs w:val="20"/>
        </w:rPr>
        <w:t>Regulatory Reform (Fire Safety) Order 2005</w:t>
      </w:r>
    </w:p>
    <w:p w14:paraId="76712FFF" w14:textId="77777777" w:rsidR="008C2B70" w:rsidRPr="006D5E43" w:rsidRDefault="008C2B70" w:rsidP="008C2B70">
      <w:pPr>
        <w:pStyle w:val="ListParagraph"/>
        <w:spacing w:line="360" w:lineRule="auto"/>
        <w:ind w:left="0"/>
        <w:contextualSpacing w:val="0"/>
        <w:jc w:val="both"/>
        <w:rPr>
          <w:rFonts w:ascii="Arial" w:hAnsi="Arial" w:cs="Arial"/>
          <w:b/>
          <w:sz w:val="8"/>
          <w:szCs w:val="20"/>
        </w:rPr>
      </w:pPr>
    </w:p>
    <w:p w14:paraId="6F4B378E" w14:textId="77777777" w:rsidR="008C2B70" w:rsidRPr="008C2B70" w:rsidRDefault="008C2B70" w:rsidP="008C2B70">
      <w:pPr>
        <w:spacing w:line="360" w:lineRule="auto"/>
        <w:jc w:val="both"/>
        <w:rPr>
          <w:rFonts w:ascii="Arial" w:hAnsi="Arial" w:cs="Arial"/>
          <w:b/>
          <w:sz w:val="20"/>
          <w:szCs w:val="20"/>
        </w:rPr>
      </w:pPr>
      <w:r w:rsidRPr="008C2B70">
        <w:rPr>
          <w:rFonts w:ascii="Arial" w:hAnsi="Arial" w:cs="Arial"/>
          <w:b/>
          <w:sz w:val="20"/>
          <w:szCs w:val="20"/>
        </w:rPr>
        <w:t xml:space="preserve">Further guidance </w:t>
      </w:r>
    </w:p>
    <w:p w14:paraId="339F2E69" w14:textId="77777777" w:rsidR="008C2B70" w:rsidRPr="008C2B70" w:rsidRDefault="008C2B70" w:rsidP="008C2B70">
      <w:pPr>
        <w:pStyle w:val="ListParagraph"/>
        <w:numPr>
          <w:ilvl w:val="0"/>
          <w:numId w:val="45"/>
        </w:numPr>
        <w:spacing w:line="360" w:lineRule="auto"/>
        <w:contextualSpacing w:val="0"/>
        <w:jc w:val="both"/>
        <w:rPr>
          <w:rStyle w:val="Strong"/>
          <w:rFonts w:ascii="Arial" w:hAnsi="Arial" w:cs="Arial"/>
          <w:bCs w:val="0"/>
          <w:sz w:val="20"/>
          <w:szCs w:val="20"/>
        </w:rPr>
      </w:pPr>
      <w:r w:rsidRPr="008C2B70">
        <w:rPr>
          <w:rFonts w:ascii="Arial" w:hAnsi="Arial" w:cs="Arial"/>
          <w:sz w:val="20"/>
          <w:szCs w:val="20"/>
        </w:rPr>
        <w:t>Fire Safety Risk Assessment - Educational Premises</w:t>
      </w:r>
      <w:r w:rsidRPr="008C2B70">
        <w:rPr>
          <w:rStyle w:val="Strong"/>
          <w:rFonts w:ascii="Arial" w:hAnsi="Arial" w:cs="Arial"/>
          <w:sz w:val="20"/>
          <w:szCs w:val="20"/>
        </w:rPr>
        <w:t xml:space="preserve"> </w:t>
      </w:r>
      <w:r w:rsidRPr="008C2B70">
        <w:rPr>
          <w:rStyle w:val="Strong"/>
          <w:rFonts w:ascii="Arial" w:hAnsi="Arial" w:cs="Arial"/>
          <w:b w:val="0"/>
          <w:sz w:val="20"/>
          <w:szCs w:val="20"/>
        </w:rPr>
        <w:t>(HMG 2006)</w:t>
      </w:r>
    </w:p>
    <w:p w14:paraId="7CC4344E" w14:textId="77777777" w:rsidR="00D54AD2" w:rsidRPr="006D5E43" w:rsidRDefault="008C2B70" w:rsidP="008C2B70">
      <w:pPr>
        <w:spacing w:line="360" w:lineRule="auto"/>
        <w:rPr>
          <w:rStyle w:val="Strong"/>
          <w:rFonts w:ascii="Arial" w:hAnsi="Arial" w:cs="Arial"/>
          <w:b w:val="0"/>
          <w:bCs w:val="0"/>
          <w:sz w:val="4"/>
          <w:szCs w:val="20"/>
        </w:rPr>
      </w:pPr>
      <w:r w:rsidRPr="002F6300">
        <w:rPr>
          <w:rStyle w:val="Strong"/>
          <w:rFonts w:ascii="Arial" w:hAnsi="Arial" w:cs="Arial"/>
          <w:b w:val="0"/>
          <w:sz w:val="20"/>
          <w:szCs w:val="22"/>
        </w:rPr>
        <w:t>Responding to an emergency – Mini Guides (PLA 2016)</w:t>
      </w:r>
      <w:r w:rsidRPr="00A87AAB">
        <w:rPr>
          <w:rFonts w:ascii="Arial" w:hAnsi="Arial" w:cs="Arial"/>
          <w:b/>
          <w:sz w:val="22"/>
          <w:szCs w:val="22"/>
        </w:rPr>
        <w:br/>
      </w:r>
    </w:p>
    <w:tbl>
      <w:tblPr>
        <w:tblW w:w="5000" w:type="pct"/>
        <w:tblLook w:val="01E0" w:firstRow="1" w:lastRow="1" w:firstColumn="1" w:lastColumn="1" w:noHBand="0" w:noVBand="0"/>
      </w:tblPr>
      <w:tblGrid>
        <w:gridCol w:w="4645"/>
        <w:gridCol w:w="3516"/>
        <w:gridCol w:w="1932"/>
      </w:tblGrid>
      <w:tr w:rsidR="00D54AD2" w:rsidRPr="00AE1B12" w14:paraId="424E91A8" w14:textId="77777777" w:rsidTr="00D53E25">
        <w:tc>
          <w:tcPr>
            <w:tcW w:w="2301" w:type="pct"/>
          </w:tcPr>
          <w:p w14:paraId="0E177D17" w14:textId="77777777" w:rsidR="00D54AD2" w:rsidRPr="00AE1B12" w:rsidRDefault="00D54AD2" w:rsidP="00D54AD2">
            <w:pPr>
              <w:spacing w:line="360" w:lineRule="auto"/>
              <w:jc w:val="both"/>
              <w:rPr>
                <w:rFonts w:ascii="Arial" w:hAnsi="Arial" w:cs="Arial"/>
                <w:sz w:val="20"/>
                <w:szCs w:val="20"/>
              </w:rPr>
            </w:pPr>
            <w:r w:rsidRPr="00D54AD2">
              <w:rPr>
                <w:rFonts w:ascii="Arial" w:hAnsi="Arial" w:cs="Arial"/>
                <w:b/>
                <w:sz w:val="20"/>
                <w:szCs w:val="20"/>
              </w:rPr>
              <w:br/>
            </w:r>
            <w:r w:rsidRPr="00AE1B12">
              <w:rPr>
                <w:rFonts w:ascii="Arial" w:hAnsi="Arial" w:cs="Arial"/>
                <w:sz w:val="20"/>
                <w:szCs w:val="20"/>
              </w:rPr>
              <w:t>This policy was adopted by</w:t>
            </w:r>
          </w:p>
        </w:tc>
        <w:tc>
          <w:tcPr>
            <w:tcW w:w="1742" w:type="pct"/>
            <w:tcBorders>
              <w:bottom w:val="single" w:sz="4" w:space="0" w:color="7030A0"/>
            </w:tcBorders>
          </w:tcPr>
          <w:p w14:paraId="36268C6F" w14:textId="77777777" w:rsidR="00D54AD2" w:rsidRDefault="00D54AD2" w:rsidP="00D54AD2">
            <w:pPr>
              <w:spacing w:line="360" w:lineRule="auto"/>
              <w:rPr>
                <w:rFonts w:ascii="Arial" w:hAnsi="Arial" w:cs="Arial"/>
                <w:color w:val="0000FF"/>
                <w:sz w:val="20"/>
                <w:szCs w:val="20"/>
              </w:rPr>
            </w:pPr>
          </w:p>
          <w:p w14:paraId="7FE65730" w14:textId="77777777" w:rsidR="00D54AD2" w:rsidRPr="00AE1B12" w:rsidRDefault="00D54AD2" w:rsidP="00D54AD2">
            <w:pPr>
              <w:spacing w:line="360" w:lineRule="auto"/>
              <w:rPr>
                <w:rFonts w:ascii="Arial" w:hAnsi="Arial" w:cs="Arial"/>
                <w:sz w:val="20"/>
                <w:szCs w:val="20"/>
              </w:rPr>
            </w:pPr>
            <w:r w:rsidRPr="00471A8F">
              <w:rPr>
                <w:rFonts w:ascii="Arial" w:hAnsi="Arial" w:cs="Arial"/>
                <w:color w:val="0000FF"/>
                <w:sz w:val="20"/>
                <w:szCs w:val="20"/>
              </w:rPr>
              <w:t>Stratton Playgroup</w:t>
            </w:r>
          </w:p>
        </w:tc>
        <w:tc>
          <w:tcPr>
            <w:tcW w:w="957" w:type="pct"/>
          </w:tcPr>
          <w:p w14:paraId="42ABB69C" w14:textId="77777777" w:rsidR="00D54AD2" w:rsidRDefault="00D54AD2" w:rsidP="00D54AD2">
            <w:pPr>
              <w:spacing w:line="360" w:lineRule="auto"/>
              <w:rPr>
                <w:rFonts w:ascii="Arial" w:hAnsi="Arial" w:cs="Arial"/>
                <w:i/>
                <w:sz w:val="20"/>
                <w:szCs w:val="20"/>
              </w:rPr>
            </w:pPr>
          </w:p>
          <w:p w14:paraId="50896759" w14:textId="77777777" w:rsidR="00D54AD2" w:rsidRPr="00AE1B12" w:rsidRDefault="00D54AD2" w:rsidP="00D54AD2">
            <w:pPr>
              <w:spacing w:line="360" w:lineRule="auto"/>
              <w:rPr>
                <w:rFonts w:ascii="Arial" w:hAnsi="Arial" w:cs="Arial"/>
                <w:i/>
                <w:sz w:val="20"/>
                <w:szCs w:val="20"/>
              </w:rPr>
            </w:pPr>
            <w:r w:rsidRPr="00AE1B12">
              <w:rPr>
                <w:rFonts w:ascii="Arial" w:hAnsi="Arial" w:cs="Arial"/>
                <w:i/>
                <w:sz w:val="20"/>
                <w:szCs w:val="20"/>
              </w:rPr>
              <w:t>(name of provider)</w:t>
            </w:r>
          </w:p>
        </w:tc>
      </w:tr>
      <w:tr w:rsidR="00D54AD2" w:rsidRPr="00AE1B12" w14:paraId="34A4D9C2" w14:textId="77777777" w:rsidTr="00687620">
        <w:tc>
          <w:tcPr>
            <w:tcW w:w="2301" w:type="pct"/>
          </w:tcPr>
          <w:p w14:paraId="5B36A914" w14:textId="77777777" w:rsidR="00D54AD2" w:rsidRPr="00AE1B12" w:rsidRDefault="00D54AD2" w:rsidP="00D54AD2">
            <w:pPr>
              <w:spacing w:line="360" w:lineRule="auto"/>
              <w:jc w:val="both"/>
              <w:rPr>
                <w:rFonts w:ascii="Arial" w:hAnsi="Arial" w:cs="Arial"/>
                <w:sz w:val="20"/>
                <w:szCs w:val="20"/>
              </w:rPr>
            </w:pPr>
            <w:r w:rsidRPr="00AE1B12">
              <w:rPr>
                <w:rFonts w:ascii="Arial" w:hAnsi="Arial" w:cs="Arial"/>
                <w:sz w:val="20"/>
                <w:szCs w:val="20"/>
              </w:rPr>
              <w:t>On</w:t>
            </w:r>
          </w:p>
        </w:tc>
        <w:tc>
          <w:tcPr>
            <w:tcW w:w="1742" w:type="pct"/>
            <w:tcBorders>
              <w:top w:val="single" w:sz="4" w:space="0" w:color="7030A0"/>
              <w:bottom w:val="single" w:sz="4" w:space="0" w:color="7030A0"/>
            </w:tcBorders>
            <w:vAlign w:val="center"/>
          </w:tcPr>
          <w:p w14:paraId="5B01564E" w14:textId="77777777" w:rsidR="00D54AD2" w:rsidRPr="00222582" w:rsidRDefault="007C17AA" w:rsidP="00222582">
            <w:pPr>
              <w:spacing w:after="100" w:afterAutospacing="1" w:line="360" w:lineRule="auto"/>
              <w:jc w:val="both"/>
              <w:rPr>
                <w:rFonts w:ascii="Arial" w:hAnsi="Arial" w:cs="Arial"/>
                <w:sz w:val="20"/>
                <w:szCs w:val="20"/>
              </w:rPr>
            </w:pPr>
            <w:r>
              <w:rPr>
                <w:rFonts w:ascii="Arial" w:hAnsi="Arial" w:cs="Arial"/>
                <w:sz w:val="20"/>
                <w:szCs w:val="20"/>
              </w:rPr>
              <w:t>23/11/2020</w:t>
            </w:r>
          </w:p>
        </w:tc>
        <w:tc>
          <w:tcPr>
            <w:tcW w:w="957" w:type="pct"/>
          </w:tcPr>
          <w:p w14:paraId="5D58D9B5" w14:textId="77777777" w:rsidR="00D54AD2" w:rsidRPr="00AE1B12" w:rsidRDefault="00D54AD2" w:rsidP="00D54AD2">
            <w:pPr>
              <w:spacing w:line="360" w:lineRule="auto"/>
              <w:jc w:val="both"/>
              <w:rPr>
                <w:rFonts w:ascii="Arial" w:hAnsi="Arial" w:cs="Arial"/>
                <w:i/>
                <w:sz w:val="20"/>
                <w:szCs w:val="20"/>
              </w:rPr>
            </w:pPr>
            <w:r w:rsidRPr="00AE1B12">
              <w:rPr>
                <w:rFonts w:ascii="Arial" w:hAnsi="Arial" w:cs="Arial"/>
                <w:i/>
                <w:sz w:val="20"/>
                <w:szCs w:val="20"/>
              </w:rPr>
              <w:t>(date)</w:t>
            </w:r>
          </w:p>
        </w:tc>
      </w:tr>
      <w:tr w:rsidR="00D54AD2" w:rsidRPr="00AE1B12" w14:paraId="249D7AC6" w14:textId="77777777" w:rsidTr="00D53E25">
        <w:tc>
          <w:tcPr>
            <w:tcW w:w="2301" w:type="pct"/>
          </w:tcPr>
          <w:p w14:paraId="3342BB9F" w14:textId="77777777" w:rsidR="00D54AD2" w:rsidRPr="00AE1B12" w:rsidRDefault="00D54AD2" w:rsidP="00D54AD2">
            <w:pPr>
              <w:spacing w:line="360" w:lineRule="auto"/>
              <w:jc w:val="both"/>
              <w:rPr>
                <w:rFonts w:ascii="Arial" w:hAnsi="Arial" w:cs="Arial"/>
                <w:sz w:val="20"/>
                <w:szCs w:val="20"/>
              </w:rPr>
            </w:pPr>
            <w:r w:rsidRPr="00AE1B12">
              <w:rPr>
                <w:rFonts w:ascii="Arial" w:hAnsi="Arial" w:cs="Arial"/>
                <w:sz w:val="20"/>
                <w:szCs w:val="20"/>
              </w:rPr>
              <w:t>Date to be reviewed</w:t>
            </w:r>
          </w:p>
        </w:tc>
        <w:tc>
          <w:tcPr>
            <w:tcW w:w="1742" w:type="pct"/>
            <w:tcBorders>
              <w:top w:val="single" w:sz="4" w:space="0" w:color="7030A0"/>
              <w:bottom w:val="single" w:sz="4" w:space="0" w:color="7030A0"/>
            </w:tcBorders>
          </w:tcPr>
          <w:p w14:paraId="22249BEE" w14:textId="77777777" w:rsidR="00D54AD2" w:rsidRPr="00AE1B12" w:rsidRDefault="007C17AA" w:rsidP="00D54AD2">
            <w:pPr>
              <w:spacing w:line="360" w:lineRule="auto"/>
              <w:jc w:val="both"/>
              <w:rPr>
                <w:rFonts w:ascii="Arial" w:hAnsi="Arial" w:cs="Arial"/>
                <w:sz w:val="20"/>
                <w:szCs w:val="20"/>
              </w:rPr>
            </w:pPr>
            <w:r>
              <w:rPr>
                <w:rFonts w:ascii="Arial" w:hAnsi="Arial" w:cs="Arial"/>
                <w:sz w:val="20"/>
                <w:szCs w:val="20"/>
              </w:rPr>
              <w:t>Nov-2023</w:t>
            </w:r>
          </w:p>
        </w:tc>
        <w:tc>
          <w:tcPr>
            <w:tcW w:w="957" w:type="pct"/>
          </w:tcPr>
          <w:p w14:paraId="717EB2C7" w14:textId="77777777" w:rsidR="00D54AD2" w:rsidRPr="00AE1B12" w:rsidRDefault="00D54AD2" w:rsidP="00D54AD2">
            <w:pPr>
              <w:spacing w:line="360" w:lineRule="auto"/>
              <w:jc w:val="both"/>
              <w:rPr>
                <w:rFonts w:ascii="Arial" w:hAnsi="Arial" w:cs="Arial"/>
                <w:i/>
                <w:sz w:val="20"/>
                <w:szCs w:val="20"/>
              </w:rPr>
            </w:pPr>
            <w:r w:rsidRPr="00AE1B12">
              <w:rPr>
                <w:rFonts w:ascii="Arial" w:hAnsi="Arial" w:cs="Arial"/>
                <w:i/>
                <w:sz w:val="20"/>
                <w:szCs w:val="20"/>
              </w:rPr>
              <w:t>(date)</w:t>
            </w:r>
          </w:p>
        </w:tc>
      </w:tr>
      <w:tr w:rsidR="00D54AD2" w:rsidRPr="00AE1B12" w14:paraId="5B55AD6A" w14:textId="77777777" w:rsidTr="00D53E25">
        <w:tc>
          <w:tcPr>
            <w:tcW w:w="2301" w:type="pct"/>
          </w:tcPr>
          <w:p w14:paraId="487BC8C8" w14:textId="77777777" w:rsidR="00D54AD2" w:rsidRPr="00AE1B12" w:rsidRDefault="00D54AD2" w:rsidP="00D54AD2">
            <w:pPr>
              <w:spacing w:line="360" w:lineRule="auto"/>
              <w:jc w:val="both"/>
              <w:rPr>
                <w:rFonts w:ascii="Arial" w:hAnsi="Arial" w:cs="Arial"/>
                <w:sz w:val="20"/>
                <w:szCs w:val="20"/>
              </w:rPr>
            </w:pPr>
            <w:r w:rsidRPr="00AE1B12">
              <w:rPr>
                <w:rFonts w:ascii="Arial" w:hAnsi="Arial" w:cs="Arial"/>
                <w:sz w:val="20"/>
                <w:szCs w:val="20"/>
              </w:rPr>
              <w:t>Signed on behalf of the provider</w:t>
            </w:r>
          </w:p>
        </w:tc>
        <w:tc>
          <w:tcPr>
            <w:tcW w:w="2699" w:type="pct"/>
            <w:gridSpan w:val="2"/>
            <w:tcBorders>
              <w:bottom w:val="single" w:sz="4" w:space="0" w:color="7030A0"/>
            </w:tcBorders>
          </w:tcPr>
          <w:p w14:paraId="4FD28C1A" w14:textId="77777777" w:rsidR="00D54AD2" w:rsidRPr="00AE1B12" w:rsidRDefault="00D54AD2" w:rsidP="00D54AD2">
            <w:pPr>
              <w:spacing w:line="360" w:lineRule="auto"/>
              <w:jc w:val="both"/>
              <w:rPr>
                <w:rFonts w:ascii="Arial" w:hAnsi="Arial" w:cs="Arial"/>
                <w:sz w:val="20"/>
                <w:szCs w:val="20"/>
              </w:rPr>
            </w:pPr>
          </w:p>
        </w:tc>
      </w:tr>
      <w:tr w:rsidR="00D54AD2" w:rsidRPr="00AE1B12" w14:paraId="07791D1A" w14:textId="77777777" w:rsidTr="00D53E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0EAB1E6" w14:textId="77777777" w:rsidR="00D54AD2" w:rsidRPr="00AE1B12" w:rsidRDefault="00D54AD2" w:rsidP="00D54AD2">
            <w:pPr>
              <w:spacing w:line="360" w:lineRule="auto"/>
              <w:jc w:val="both"/>
              <w:rPr>
                <w:rFonts w:ascii="Arial" w:hAnsi="Arial" w:cs="Arial"/>
                <w:sz w:val="20"/>
                <w:szCs w:val="20"/>
              </w:rPr>
            </w:pPr>
            <w:r w:rsidRPr="00AE1B12">
              <w:rPr>
                <w:rFonts w:ascii="Arial" w:hAnsi="Arial" w:cs="Arial"/>
                <w:sz w:val="20"/>
                <w:szCs w:val="20"/>
              </w:rPr>
              <w:t>Name of signatory</w:t>
            </w:r>
          </w:p>
        </w:tc>
        <w:tc>
          <w:tcPr>
            <w:tcW w:w="2699" w:type="pct"/>
            <w:gridSpan w:val="2"/>
            <w:tcBorders>
              <w:top w:val="single" w:sz="4" w:space="0" w:color="7030A0"/>
              <w:left w:val="nil"/>
              <w:bottom w:val="single" w:sz="4" w:space="0" w:color="7030A0"/>
              <w:right w:val="nil"/>
            </w:tcBorders>
          </w:tcPr>
          <w:p w14:paraId="46B777BB" w14:textId="77777777" w:rsidR="00D54AD2" w:rsidRPr="00AE1B12" w:rsidRDefault="00D54AD2" w:rsidP="00D54AD2">
            <w:pPr>
              <w:spacing w:line="360" w:lineRule="auto"/>
              <w:jc w:val="both"/>
              <w:rPr>
                <w:rFonts w:ascii="Arial" w:hAnsi="Arial" w:cs="Arial"/>
                <w:sz w:val="20"/>
                <w:szCs w:val="20"/>
              </w:rPr>
            </w:pPr>
          </w:p>
        </w:tc>
      </w:tr>
      <w:tr w:rsidR="00D54AD2" w:rsidRPr="00AE1B12" w14:paraId="3FFA7106" w14:textId="77777777" w:rsidTr="00D53E2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C5E170E" w14:textId="77777777" w:rsidR="00D54AD2" w:rsidRPr="00AE1B12" w:rsidRDefault="00D54AD2" w:rsidP="00D54AD2">
            <w:pPr>
              <w:spacing w:line="360" w:lineRule="auto"/>
              <w:jc w:val="both"/>
              <w:rPr>
                <w:rFonts w:ascii="Arial" w:hAnsi="Arial" w:cs="Arial"/>
                <w:sz w:val="20"/>
                <w:szCs w:val="20"/>
              </w:rPr>
            </w:pPr>
            <w:r w:rsidRPr="00AE1B12">
              <w:rPr>
                <w:rFonts w:ascii="Arial" w:hAnsi="Arial" w:cs="Arial"/>
                <w:sz w:val="20"/>
                <w:szCs w:val="20"/>
              </w:rPr>
              <w:t>Role of signatory (e.g. chair, director or owner)</w:t>
            </w:r>
          </w:p>
        </w:tc>
        <w:tc>
          <w:tcPr>
            <w:tcW w:w="2699" w:type="pct"/>
            <w:gridSpan w:val="2"/>
            <w:tcBorders>
              <w:top w:val="single" w:sz="4" w:space="0" w:color="7030A0"/>
              <w:left w:val="nil"/>
              <w:bottom w:val="single" w:sz="4" w:space="0" w:color="7030A0"/>
              <w:right w:val="nil"/>
            </w:tcBorders>
          </w:tcPr>
          <w:p w14:paraId="50A75F28" w14:textId="77777777" w:rsidR="00D54AD2" w:rsidRPr="00AE1B12" w:rsidRDefault="00D54AD2" w:rsidP="00D54AD2">
            <w:pPr>
              <w:spacing w:line="360" w:lineRule="auto"/>
              <w:jc w:val="both"/>
              <w:rPr>
                <w:rFonts w:ascii="Arial" w:hAnsi="Arial" w:cs="Arial"/>
                <w:sz w:val="20"/>
                <w:szCs w:val="20"/>
              </w:rPr>
            </w:pPr>
          </w:p>
        </w:tc>
      </w:tr>
    </w:tbl>
    <w:p w14:paraId="05CED7D0" w14:textId="77777777" w:rsidR="00EE533F" w:rsidRPr="00D54AD2" w:rsidRDefault="00EE533F" w:rsidP="00AE1B12">
      <w:pPr>
        <w:spacing w:line="360" w:lineRule="auto"/>
        <w:jc w:val="both"/>
        <w:rPr>
          <w:rFonts w:ascii="Arial" w:hAnsi="Arial" w:cs="Arial"/>
          <w:sz w:val="12"/>
          <w:szCs w:val="20"/>
        </w:rPr>
      </w:pPr>
    </w:p>
    <w:p w14:paraId="6B39F7DD" w14:textId="77777777" w:rsidR="004875E6" w:rsidRPr="00D54AD2" w:rsidRDefault="004875E6" w:rsidP="00AE1B12">
      <w:pPr>
        <w:spacing w:line="360" w:lineRule="auto"/>
        <w:jc w:val="both"/>
        <w:rPr>
          <w:rFonts w:ascii="Arial" w:hAnsi="Arial" w:cs="Arial"/>
          <w:b/>
          <w:sz w:val="18"/>
          <w:szCs w:val="20"/>
        </w:rPr>
      </w:pPr>
      <w:r w:rsidRPr="00D54AD2">
        <w:rPr>
          <w:rFonts w:ascii="Arial" w:hAnsi="Arial" w:cs="Arial"/>
          <w:b/>
          <w:sz w:val="18"/>
          <w:szCs w:val="20"/>
        </w:rPr>
        <w:t>Other useful Pre-school Learning Alliance publications</w:t>
      </w:r>
    </w:p>
    <w:p w14:paraId="29E6C70F" w14:textId="77777777" w:rsidR="004875E6" w:rsidRDefault="004875E6" w:rsidP="00AE1B12">
      <w:pPr>
        <w:numPr>
          <w:ilvl w:val="0"/>
          <w:numId w:val="41"/>
        </w:numPr>
        <w:spacing w:line="360" w:lineRule="auto"/>
        <w:jc w:val="both"/>
        <w:rPr>
          <w:rFonts w:ascii="Arial" w:hAnsi="Arial" w:cs="Arial"/>
          <w:sz w:val="18"/>
          <w:szCs w:val="20"/>
        </w:rPr>
      </w:pPr>
      <w:r w:rsidRPr="00222582">
        <w:rPr>
          <w:rFonts w:ascii="Arial" w:hAnsi="Arial" w:cs="Arial"/>
          <w:sz w:val="18"/>
          <w:szCs w:val="20"/>
        </w:rPr>
        <w:t>Fire Safety Record (2015)</w:t>
      </w:r>
    </w:p>
    <w:p w14:paraId="156F41F9" w14:textId="77777777" w:rsidR="00C506E9" w:rsidRDefault="00C506E9" w:rsidP="00C506E9">
      <w:pPr>
        <w:spacing w:line="360" w:lineRule="auto"/>
        <w:jc w:val="both"/>
        <w:rPr>
          <w:rFonts w:ascii="Arial" w:hAnsi="Arial" w:cs="Arial"/>
          <w:sz w:val="18"/>
          <w:szCs w:val="20"/>
        </w:rPr>
      </w:pPr>
    </w:p>
    <w:p w14:paraId="6842B7C9" w14:textId="77777777" w:rsidR="004E69C8" w:rsidRPr="007C17AA" w:rsidRDefault="004E69C8" w:rsidP="00C506E9">
      <w:pPr>
        <w:spacing w:line="360" w:lineRule="auto"/>
        <w:jc w:val="both"/>
        <w:rPr>
          <w:rFonts w:ascii="Arial" w:hAnsi="Arial" w:cs="Arial"/>
          <w:b/>
          <w:sz w:val="18"/>
          <w:szCs w:val="20"/>
        </w:rPr>
      </w:pPr>
    </w:p>
    <w:p w14:paraId="62917B0D" w14:textId="77777777" w:rsidR="00C506E9" w:rsidRPr="007C17AA" w:rsidRDefault="003420E9" w:rsidP="00C506E9">
      <w:pPr>
        <w:spacing w:line="360" w:lineRule="auto"/>
        <w:jc w:val="both"/>
        <w:rPr>
          <w:rFonts w:ascii="Arial" w:hAnsi="Arial" w:cs="Arial"/>
          <w:b/>
          <w:sz w:val="18"/>
          <w:szCs w:val="20"/>
        </w:rPr>
      </w:pPr>
      <w:r w:rsidRPr="007C17AA">
        <w:rPr>
          <w:rFonts w:ascii="Arial" w:hAnsi="Arial" w:cs="Arial"/>
          <w:b/>
          <w:sz w:val="18"/>
          <w:szCs w:val="20"/>
        </w:rPr>
        <w:t>W</w:t>
      </w:r>
      <w:r w:rsidR="00C506E9" w:rsidRPr="007C17AA">
        <w:rPr>
          <w:rFonts w:ascii="Arial" w:hAnsi="Arial" w:cs="Arial"/>
          <w:b/>
          <w:sz w:val="18"/>
          <w:szCs w:val="20"/>
        </w:rPr>
        <w:t>ording for Texts:</w:t>
      </w:r>
    </w:p>
    <w:p w14:paraId="022A842F" w14:textId="77777777" w:rsidR="003420E9" w:rsidRDefault="00C506E9" w:rsidP="00C506E9">
      <w:pPr>
        <w:spacing w:line="360" w:lineRule="auto"/>
        <w:jc w:val="both"/>
        <w:rPr>
          <w:rFonts w:ascii="Arial" w:hAnsi="Arial" w:cs="Arial"/>
          <w:sz w:val="18"/>
          <w:szCs w:val="18"/>
        </w:rPr>
      </w:pPr>
      <w:r w:rsidRPr="007C17AA">
        <w:rPr>
          <w:rFonts w:ascii="Arial" w:hAnsi="Arial" w:cs="Arial"/>
          <w:sz w:val="18"/>
          <w:szCs w:val="18"/>
        </w:rPr>
        <w:t xml:space="preserve">Fire Evacuation – </w:t>
      </w:r>
      <w:r w:rsidR="007709C6" w:rsidRPr="007C17AA">
        <w:rPr>
          <w:rFonts w:ascii="Arial" w:hAnsi="Arial" w:cs="Arial"/>
          <w:sz w:val="18"/>
          <w:szCs w:val="18"/>
        </w:rPr>
        <w:t>Playgroup has been evacuated due to an incident. Please collect your child</w:t>
      </w:r>
      <w:r w:rsidR="00251AE3" w:rsidRPr="007C17AA">
        <w:rPr>
          <w:rFonts w:ascii="Arial" w:hAnsi="Arial" w:cs="Arial"/>
          <w:sz w:val="18"/>
          <w:szCs w:val="18"/>
        </w:rPr>
        <w:t xml:space="preserve"> from</w:t>
      </w:r>
      <w:r w:rsidR="007709C6" w:rsidRPr="007C17AA">
        <w:rPr>
          <w:rFonts w:ascii="Arial" w:hAnsi="Arial" w:cs="Arial"/>
          <w:sz w:val="18"/>
          <w:szCs w:val="18"/>
        </w:rPr>
        <w:t xml:space="preserve"> </w:t>
      </w:r>
      <w:r w:rsidR="00251AE3" w:rsidRPr="007C17AA">
        <w:rPr>
          <w:rFonts w:ascii="Arial" w:hAnsi="Arial" w:cs="Arial"/>
          <w:b/>
          <w:i/>
          <w:color w:val="FF0000"/>
          <w:sz w:val="18"/>
          <w:szCs w:val="18"/>
        </w:rPr>
        <w:t>SUPERVISOR TO ADD</w:t>
      </w:r>
      <w:r w:rsidR="00251AE3" w:rsidRPr="003420E9">
        <w:rPr>
          <w:rFonts w:ascii="Arial" w:hAnsi="Arial" w:cs="Arial"/>
          <w:b/>
          <w:i/>
          <w:color w:val="FF0000"/>
          <w:sz w:val="18"/>
          <w:szCs w:val="18"/>
        </w:rPr>
        <w:t xml:space="preserve"> COLLECTION POINT – </w:t>
      </w:r>
      <w:proofErr w:type="spellStart"/>
      <w:r w:rsidR="00251AE3" w:rsidRPr="003420E9">
        <w:rPr>
          <w:rFonts w:ascii="Arial" w:hAnsi="Arial" w:cs="Arial"/>
          <w:b/>
          <w:i/>
          <w:color w:val="FF0000"/>
          <w:sz w:val="18"/>
          <w:szCs w:val="18"/>
        </w:rPr>
        <w:t>eg</w:t>
      </w:r>
      <w:proofErr w:type="spellEnd"/>
      <w:r w:rsidR="00251AE3" w:rsidRPr="003420E9">
        <w:rPr>
          <w:rFonts w:ascii="Arial" w:hAnsi="Arial" w:cs="Arial"/>
          <w:b/>
          <w:i/>
          <w:color w:val="FF0000"/>
          <w:sz w:val="18"/>
          <w:szCs w:val="18"/>
        </w:rPr>
        <w:t xml:space="preserve"> THE GREGSON CENTRE.</w:t>
      </w:r>
      <w:r w:rsidR="00251AE3" w:rsidRPr="003420E9">
        <w:rPr>
          <w:rFonts w:ascii="Arial" w:hAnsi="Arial" w:cs="Arial"/>
          <w:color w:val="FF0000"/>
          <w:sz w:val="18"/>
          <w:szCs w:val="18"/>
        </w:rPr>
        <w:t xml:space="preserve"> </w:t>
      </w:r>
      <w:r w:rsidR="007709C6" w:rsidRPr="003420E9">
        <w:rPr>
          <w:rFonts w:ascii="Arial" w:hAnsi="Arial" w:cs="Arial"/>
          <w:sz w:val="18"/>
          <w:szCs w:val="18"/>
        </w:rPr>
        <w:t>This is not a false alarm.</w:t>
      </w:r>
      <w:r w:rsidR="00BF063D" w:rsidRPr="003420E9">
        <w:rPr>
          <w:rFonts w:ascii="Arial" w:hAnsi="Arial" w:cs="Arial"/>
          <w:sz w:val="18"/>
          <w:szCs w:val="18"/>
        </w:rPr>
        <w:t xml:space="preserve"> </w:t>
      </w:r>
    </w:p>
    <w:p w14:paraId="341DA61D" w14:textId="77777777" w:rsidR="003420E9" w:rsidRPr="003420E9" w:rsidRDefault="003420E9" w:rsidP="00C506E9">
      <w:pPr>
        <w:spacing w:line="360" w:lineRule="auto"/>
        <w:jc w:val="both"/>
        <w:rPr>
          <w:rFonts w:ascii="Arial" w:hAnsi="Arial" w:cs="Arial"/>
          <w:sz w:val="10"/>
          <w:szCs w:val="18"/>
        </w:rPr>
      </w:pPr>
    </w:p>
    <w:p w14:paraId="707A725D" w14:textId="77777777" w:rsidR="003420E9" w:rsidRDefault="003420E9" w:rsidP="00C506E9">
      <w:pPr>
        <w:spacing w:line="360" w:lineRule="auto"/>
        <w:jc w:val="both"/>
        <w:rPr>
          <w:rFonts w:ascii="Arial" w:hAnsi="Arial" w:cs="Arial"/>
          <w:color w:val="000000"/>
          <w:sz w:val="18"/>
          <w:szCs w:val="18"/>
          <w:shd w:val="clear" w:color="auto" w:fill="FFFFFF"/>
        </w:rPr>
      </w:pPr>
      <w:r>
        <w:rPr>
          <w:rFonts w:ascii="Arial" w:hAnsi="Arial" w:cs="Arial"/>
          <w:sz w:val="18"/>
          <w:szCs w:val="18"/>
        </w:rPr>
        <w:t>Lock-In</w:t>
      </w:r>
      <w:r w:rsidR="00C506E9" w:rsidRPr="003420E9">
        <w:rPr>
          <w:rFonts w:ascii="Arial" w:hAnsi="Arial" w:cs="Arial"/>
          <w:sz w:val="18"/>
          <w:szCs w:val="18"/>
        </w:rPr>
        <w:t xml:space="preserve"> –</w:t>
      </w:r>
      <w:r w:rsidR="007709C6" w:rsidRPr="003420E9">
        <w:rPr>
          <w:rFonts w:ascii="Arial" w:hAnsi="Arial" w:cs="Arial"/>
          <w:sz w:val="18"/>
          <w:szCs w:val="18"/>
        </w:rPr>
        <w:t xml:space="preserve"> </w:t>
      </w:r>
      <w:r w:rsidRPr="003420E9">
        <w:rPr>
          <w:rFonts w:ascii="Arial" w:hAnsi="Arial" w:cs="Arial"/>
          <w:color w:val="000000"/>
          <w:sz w:val="18"/>
          <w:szCs w:val="18"/>
          <w:shd w:val="clear" w:color="auto" w:fill="FFFFFF"/>
        </w:rPr>
        <w:t xml:space="preserve">Playgroup has been placed into a </w:t>
      </w:r>
      <w:r>
        <w:rPr>
          <w:rFonts w:ascii="Arial" w:hAnsi="Arial" w:cs="Arial"/>
          <w:color w:val="000000"/>
          <w:sz w:val="18"/>
          <w:szCs w:val="18"/>
          <w:shd w:val="clear" w:color="auto" w:fill="FFFFFF"/>
        </w:rPr>
        <w:t>Lock-In</w:t>
      </w:r>
      <w:r w:rsidRPr="003420E9">
        <w:rPr>
          <w:rFonts w:ascii="Arial" w:hAnsi="Arial" w:cs="Arial"/>
          <w:color w:val="000000"/>
          <w:sz w:val="18"/>
          <w:szCs w:val="18"/>
          <w:shd w:val="clear" w:color="auto" w:fill="FFFFFF"/>
        </w:rPr>
        <w:t xml:space="preserve">. Please do not attempt to collect your child as, it is not safe to do so. We will continue to keep you updated. </w:t>
      </w:r>
      <w:r w:rsidRPr="003420E9">
        <w:rPr>
          <w:rFonts w:ascii="Arial" w:hAnsi="Arial" w:cs="Arial"/>
          <w:sz w:val="18"/>
          <w:szCs w:val="18"/>
        </w:rPr>
        <w:t>This is not a false alarm.</w:t>
      </w:r>
    </w:p>
    <w:p w14:paraId="248243BC" w14:textId="77777777" w:rsidR="003420E9" w:rsidRPr="003420E9" w:rsidRDefault="003420E9" w:rsidP="00C506E9">
      <w:pPr>
        <w:spacing w:line="360" w:lineRule="auto"/>
        <w:jc w:val="both"/>
        <w:rPr>
          <w:rFonts w:ascii="Arial" w:hAnsi="Arial" w:cs="Arial"/>
          <w:sz w:val="10"/>
          <w:szCs w:val="18"/>
        </w:rPr>
      </w:pPr>
    </w:p>
    <w:p w14:paraId="346D5725" w14:textId="77777777" w:rsidR="00BF063D" w:rsidRPr="003420E9" w:rsidRDefault="003420E9" w:rsidP="00C506E9">
      <w:pPr>
        <w:spacing w:line="360" w:lineRule="auto"/>
        <w:jc w:val="both"/>
        <w:rPr>
          <w:rFonts w:ascii="Arial" w:hAnsi="Arial" w:cs="Arial"/>
          <w:sz w:val="18"/>
          <w:szCs w:val="18"/>
        </w:rPr>
      </w:pPr>
      <w:r>
        <w:rPr>
          <w:rFonts w:ascii="Arial" w:hAnsi="Arial" w:cs="Arial"/>
          <w:sz w:val="18"/>
          <w:szCs w:val="18"/>
        </w:rPr>
        <w:t>Lock-In</w:t>
      </w:r>
      <w:r w:rsidR="00BF063D" w:rsidRPr="003420E9">
        <w:rPr>
          <w:rFonts w:ascii="Arial" w:hAnsi="Arial" w:cs="Arial"/>
          <w:sz w:val="18"/>
          <w:szCs w:val="18"/>
        </w:rPr>
        <w:t xml:space="preserve"> Clear – Playgroup is now clear from </w:t>
      </w:r>
      <w:r>
        <w:rPr>
          <w:rFonts w:ascii="Arial" w:hAnsi="Arial" w:cs="Arial"/>
          <w:sz w:val="18"/>
          <w:szCs w:val="18"/>
        </w:rPr>
        <w:t>Lock-In</w:t>
      </w:r>
      <w:r w:rsidR="00BF063D" w:rsidRPr="003420E9">
        <w:rPr>
          <w:rFonts w:ascii="Arial" w:hAnsi="Arial" w:cs="Arial"/>
          <w:sz w:val="18"/>
          <w:szCs w:val="18"/>
        </w:rPr>
        <w:t xml:space="preserve">. </w:t>
      </w:r>
      <w:r w:rsidR="00251AE3" w:rsidRPr="003420E9">
        <w:rPr>
          <w:rFonts w:ascii="Arial" w:hAnsi="Arial" w:cs="Arial"/>
          <w:sz w:val="18"/>
          <w:szCs w:val="18"/>
        </w:rPr>
        <w:t>It is now safe for you to come and collect your child</w:t>
      </w:r>
      <w:r w:rsidR="00BF063D" w:rsidRPr="003420E9">
        <w:rPr>
          <w:rFonts w:ascii="Arial" w:hAnsi="Arial" w:cs="Arial"/>
          <w:sz w:val="18"/>
          <w:szCs w:val="18"/>
        </w:rPr>
        <w:t xml:space="preserve">. </w:t>
      </w:r>
    </w:p>
    <w:sectPr w:rsidR="00BF063D" w:rsidRPr="003420E9" w:rsidSect="00AE1B12">
      <w:headerReference w:type="first" r:id="rId8"/>
      <w:pgSz w:w="11907" w:h="16839"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A24F5" w14:textId="77777777" w:rsidR="007D7AF4" w:rsidRDefault="007D7AF4" w:rsidP="001E6682">
      <w:r>
        <w:separator/>
      </w:r>
    </w:p>
  </w:endnote>
  <w:endnote w:type="continuationSeparator" w:id="0">
    <w:p w14:paraId="7EED1B0B" w14:textId="77777777" w:rsidR="007D7AF4" w:rsidRDefault="007D7AF4" w:rsidP="001E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83CE8" w14:textId="77777777" w:rsidR="007D7AF4" w:rsidRDefault="007D7AF4" w:rsidP="001E6682">
      <w:r>
        <w:separator/>
      </w:r>
    </w:p>
  </w:footnote>
  <w:footnote w:type="continuationSeparator" w:id="0">
    <w:p w14:paraId="3FFD8E25" w14:textId="77777777" w:rsidR="007D7AF4" w:rsidRDefault="007D7AF4" w:rsidP="001E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2E6B3" w14:textId="77777777" w:rsidR="00EE533F" w:rsidRPr="00D53E25" w:rsidRDefault="00D35159" w:rsidP="00D53E25">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D53E25">
      <w:rPr>
        <w:rFonts w:ascii="Arial" w:hAnsi="Arial"/>
        <w:b/>
        <w:sz w:val="22"/>
        <w:szCs w:val="22"/>
      </w:rPr>
      <w:t>Safeguarding and</w:t>
    </w:r>
    <w:r w:rsidR="00EE533F" w:rsidRPr="00D53E25">
      <w:rPr>
        <w:rFonts w:ascii="Arial" w:hAnsi="Arial"/>
        <w:b/>
        <w:sz w:val="22"/>
        <w:szCs w:val="22"/>
      </w:rPr>
      <w:t xml:space="preserve"> W</w:t>
    </w:r>
    <w:r w:rsidRPr="00D53E25">
      <w:rPr>
        <w:rFonts w:ascii="Arial" w:hAnsi="Arial"/>
        <w:b/>
        <w:sz w:val="22"/>
        <w:szCs w:val="22"/>
      </w:rPr>
      <w:t xml:space="preserve">elfare Requirement: Safety and </w:t>
    </w:r>
    <w:r w:rsidR="008B5FA7">
      <w:rPr>
        <w:rFonts w:ascii="Arial" w:hAnsi="Arial"/>
        <w:b/>
        <w:sz w:val="22"/>
        <w:szCs w:val="22"/>
      </w:rPr>
      <w:t>S</w:t>
    </w:r>
    <w:r w:rsidRPr="00D53E25">
      <w:rPr>
        <w:rFonts w:ascii="Arial" w:hAnsi="Arial"/>
        <w:b/>
        <w:sz w:val="22"/>
        <w:szCs w:val="22"/>
      </w:rPr>
      <w:t xml:space="preserve">uitability of </w:t>
    </w:r>
    <w:r w:rsidR="008B5FA7">
      <w:rPr>
        <w:rFonts w:ascii="Arial" w:hAnsi="Arial"/>
        <w:b/>
        <w:sz w:val="22"/>
        <w:szCs w:val="22"/>
      </w:rPr>
      <w:t>P</w:t>
    </w:r>
    <w:r w:rsidRPr="00D53E25">
      <w:rPr>
        <w:rFonts w:ascii="Arial" w:hAnsi="Arial"/>
        <w:b/>
        <w:sz w:val="22"/>
        <w:szCs w:val="22"/>
      </w:rPr>
      <w:t xml:space="preserve">remises, </w:t>
    </w:r>
    <w:r w:rsidR="008B5FA7">
      <w:rPr>
        <w:rFonts w:ascii="Arial" w:hAnsi="Arial"/>
        <w:b/>
        <w:sz w:val="22"/>
        <w:szCs w:val="22"/>
      </w:rPr>
      <w:t>E</w:t>
    </w:r>
    <w:r w:rsidRPr="00D53E25">
      <w:rPr>
        <w:rFonts w:ascii="Arial" w:hAnsi="Arial"/>
        <w:b/>
        <w:sz w:val="22"/>
        <w:szCs w:val="22"/>
      </w:rPr>
      <w:t xml:space="preserve">nvironment and </w:t>
    </w:r>
    <w:r w:rsidR="008B5FA7">
      <w:rPr>
        <w:rFonts w:ascii="Arial" w:hAnsi="Arial"/>
        <w:b/>
        <w:sz w:val="22"/>
        <w:szCs w:val="22"/>
      </w:rPr>
      <w:t>E</w:t>
    </w:r>
    <w:r w:rsidRPr="00D53E25">
      <w:rPr>
        <w:rFonts w:ascii="Arial" w:hAnsi="Arial"/>
        <w:b/>
        <w:sz w:val="22"/>
        <w:szCs w:val="22"/>
      </w:rPr>
      <w:t>quipment</w:t>
    </w:r>
  </w:p>
  <w:p w14:paraId="0A794908" w14:textId="77777777" w:rsidR="00EE533F" w:rsidRPr="00D53E25" w:rsidRDefault="00D35159" w:rsidP="00D53E25">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D53E25">
      <w:rPr>
        <w:rFonts w:ascii="Arial" w:hAnsi="Arial"/>
        <w:sz w:val="22"/>
        <w:szCs w:val="22"/>
      </w:rPr>
      <w:t>Providers must take reasonable steps to ensure the safety of children, staff and others on the premises in the case of fire or any other emergency</w:t>
    </w:r>
    <w:r w:rsidR="008B5FA7">
      <w:rPr>
        <w:rFonts w:ascii="Arial" w:hAnsi="Arial"/>
        <w:sz w:val="22"/>
        <w:szCs w:val="22"/>
      </w:rPr>
      <w:t>, and must have an emergency evacuation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057"/>
    <w:multiLevelType w:val="hybridMultilevel"/>
    <w:tmpl w:val="64463D1A"/>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A05AB7"/>
    <w:multiLevelType w:val="hybridMultilevel"/>
    <w:tmpl w:val="ECECD7E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86355"/>
    <w:multiLevelType w:val="hybridMultilevel"/>
    <w:tmpl w:val="0A92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0277E"/>
    <w:multiLevelType w:val="hybridMultilevel"/>
    <w:tmpl w:val="8B92E6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792106"/>
    <w:multiLevelType w:val="hybridMultilevel"/>
    <w:tmpl w:val="23EEE9CE"/>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505986"/>
    <w:multiLevelType w:val="hybridMultilevel"/>
    <w:tmpl w:val="8B5A72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F000DB"/>
    <w:multiLevelType w:val="hybridMultilevel"/>
    <w:tmpl w:val="2DAA36E8"/>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710C12"/>
    <w:multiLevelType w:val="hybridMultilevel"/>
    <w:tmpl w:val="68E816F4"/>
    <w:lvl w:ilvl="0" w:tplc="C382D0FC">
      <w:start w:val="1"/>
      <w:numFmt w:val="bullet"/>
      <w:lvlText w:val=""/>
      <w:lvlJc w:val="left"/>
      <w:pPr>
        <w:ind w:left="36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7F1B68"/>
    <w:multiLevelType w:val="hybridMultilevel"/>
    <w:tmpl w:val="57F24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B95697E"/>
    <w:multiLevelType w:val="hybridMultilevel"/>
    <w:tmpl w:val="9ACC026C"/>
    <w:lvl w:ilvl="0" w:tplc="A52298B8">
      <w:start w:val="1"/>
      <w:numFmt w:val="bullet"/>
      <w:lvlText w:val=""/>
      <w:lvlJc w:val="left"/>
      <w:pPr>
        <w:ind w:left="720" w:hanging="360"/>
      </w:pPr>
      <w:rPr>
        <w:rFonts w:ascii="Wingdings" w:hAnsi="Wingdings" w:hint="default"/>
        <w:color w:val="7030A0"/>
        <w:sz w:val="24"/>
        <w:szCs w:val="24"/>
      </w:rPr>
    </w:lvl>
    <w:lvl w:ilvl="1" w:tplc="A52298B8">
      <w:start w:val="1"/>
      <w:numFmt w:val="bullet"/>
      <w:lvlText w:val=""/>
      <w:lvlJc w:val="left"/>
      <w:pPr>
        <w:ind w:left="1440" w:hanging="360"/>
      </w:pPr>
      <w:rPr>
        <w:rFonts w:ascii="Wingdings" w:hAnsi="Wingdings" w:hint="default"/>
        <w:color w:val="7030A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8820CE"/>
    <w:multiLevelType w:val="hybridMultilevel"/>
    <w:tmpl w:val="503A21EE"/>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D60F5"/>
    <w:multiLevelType w:val="hybridMultilevel"/>
    <w:tmpl w:val="B442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25552F"/>
    <w:multiLevelType w:val="hybridMultilevel"/>
    <w:tmpl w:val="47C47756"/>
    <w:lvl w:ilvl="0" w:tplc="A52298B8">
      <w:start w:val="1"/>
      <w:numFmt w:val="bullet"/>
      <w:lvlText w:val=""/>
      <w:lvlJc w:val="left"/>
      <w:pPr>
        <w:ind w:left="720" w:hanging="360"/>
      </w:pPr>
      <w:rPr>
        <w:rFonts w:ascii="Wingdings" w:hAnsi="Wingdings" w:hint="default"/>
        <w:color w:val="7030A0"/>
        <w:sz w:val="24"/>
        <w:szCs w:val="24"/>
      </w:rPr>
    </w:lvl>
    <w:lvl w:ilvl="1" w:tplc="A52298B8">
      <w:start w:val="1"/>
      <w:numFmt w:val="bullet"/>
      <w:lvlText w:val=""/>
      <w:lvlJc w:val="left"/>
      <w:pPr>
        <w:ind w:left="1440" w:hanging="360"/>
      </w:pPr>
      <w:rPr>
        <w:rFonts w:ascii="Wingdings" w:hAnsi="Wingdings" w:hint="default"/>
        <w:color w:val="7030A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B80A02"/>
    <w:multiLevelType w:val="hybridMultilevel"/>
    <w:tmpl w:val="23C0D6E4"/>
    <w:lvl w:ilvl="0" w:tplc="0809000F">
      <w:start w:val="1"/>
      <w:numFmt w:val="decimal"/>
      <w:lvlText w:val="%1."/>
      <w:lvlJc w:val="left"/>
      <w:pPr>
        <w:ind w:left="720" w:hanging="360"/>
      </w:pPr>
      <w:rPr>
        <w:rFonts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961A9"/>
    <w:multiLevelType w:val="hybridMultilevel"/>
    <w:tmpl w:val="C3CC2352"/>
    <w:lvl w:ilvl="0" w:tplc="A52298B8">
      <w:start w:val="1"/>
      <w:numFmt w:val="bullet"/>
      <w:lvlText w:val=""/>
      <w:lvlJc w:val="left"/>
      <w:pPr>
        <w:ind w:left="720" w:hanging="360"/>
      </w:pPr>
      <w:rPr>
        <w:rFonts w:ascii="Wingdings" w:hAnsi="Wingdings" w:hint="default"/>
        <w:color w:val="7030A0"/>
        <w:sz w:val="24"/>
        <w:szCs w:val="24"/>
      </w:rPr>
    </w:lvl>
    <w:lvl w:ilvl="1" w:tplc="A52298B8">
      <w:start w:val="1"/>
      <w:numFmt w:val="bullet"/>
      <w:lvlText w:val=""/>
      <w:lvlJc w:val="left"/>
      <w:pPr>
        <w:ind w:left="1440" w:hanging="360"/>
      </w:pPr>
      <w:rPr>
        <w:rFonts w:ascii="Wingdings" w:hAnsi="Wingdings" w:hint="default"/>
        <w:color w:val="7030A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E0602"/>
    <w:multiLevelType w:val="hybridMultilevel"/>
    <w:tmpl w:val="700E418A"/>
    <w:lvl w:ilvl="0" w:tplc="A52298B8">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84A2943"/>
    <w:multiLevelType w:val="hybridMultilevel"/>
    <w:tmpl w:val="2FE60E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AEB6241"/>
    <w:multiLevelType w:val="hybridMultilevel"/>
    <w:tmpl w:val="68D4E3D8"/>
    <w:lvl w:ilvl="0" w:tplc="C968272E">
      <w:start w:val="1"/>
      <w:numFmt w:val="bullet"/>
      <w:lvlText w:val=""/>
      <w:lvlJc w:val="left"/>
      <w:pPr>
        <w:ind w:left="360" w:hanging="360"/>
      </w:pPr>
      <w:rPr>
        <w:rFonts w:ascii="Wingdings" w:hAnsi="Wingdings" w:hint="default"/>
        <w:color w:val="948A5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B29211B"/>
    <w:multiLevelType w:val="hybridMultilevel"/>
    <w:tmpl w:val="B83C5C32"/>
    <w:lvl w:ilvl="0" w:tplc="C382D0FC">
      <w:start w:val="1"/>
      <w:numFmt w:val="bullet"/>
      <w:lvlText w:val=""/>
      <w:lvlJc w:val="left"/>
      <w:pPr>
        <w:ind w:left="-1800" w:hanging="360"/>
      </w:pPr>
      <w:rPr>
        <w:rFonts w:ascii="Wingdings" w:hAnsi="Wingdings" w:hint="default"/>
        <w:color w:val="9BBB5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8"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48513B"/>
    <w:multiLevelType w:val="hybridMultilevel"/>
    <w:tmpl w:val="F44A574C"/>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675CE0"/>
    <w:multiLevelType w:val="hybridMultilevel"/>
    <w:tmpl w:val="7152F58C"/>
    <w:lvl w:ilvl="0" w:tplc="C382D0FC">
      <w:start w:val="1"/>
      <w:numFmt w:val="bullet"/>
      <w:lvlText w:val=""/>
      <w:lvlJc w:val="left"/>
      <w:pPr>
        <w:tabs>
          <w:tab w:val="num" w:pos="360"/>
        </w:tabs>
        <w:ind w:left="360" w:hanging="360"/>
      </w:pPr>
      <w:rPr>
        <w:rFonts w:ascii="Wingdings" w:hAnsi="Wingdings" w:hint="default"/>
        <w:color w:val="9BBB59"/>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12F3435"/>
    <w:multiLevelType w:val="hybridMultilevel"/>
    <w:tmpl w:val="26BEC672"/>
    <w:lvl w:ilvl="0" w:tplc="C968272E">
      <w:start w:val="1"/>
      <w:numFmt w:val="bullet"/>
      <w:lvlText w:val=""/>
      <w:lvlJc w:val="left"/>
      <w:pPr>
        <w:ind w:left="-180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33"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3E247A9"/>
    <w:multiLevelType w:val="hybridMultilevel"/>
    <w:tmpl w:val="DBC6C090"/>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36E97"/>
    <w:multiLevelType w:val="hybridMultilevel"/>
    <w:tmpl w:val="E5D25738"/>
    <w:lvl w:ilvl="0" w:tplc="C382D0FC">
      <w:start w:val="1"/>
      <w:numFmt w:val="bullet"/>
      <w:lvlText w:val=""/>
      <w:lvlJc w:val="left"/>
      <w:pPr>
        <w:tabs>
          <w:tab w:val="num" w:pos="720"/>
        </w:tabs>
        <w:ind w:left="720" w:hanging="360"/>
      </w:pPr>
      <w:rPr>
        <w:rFonts w:ascii="Wingdings" w:hAnsi="Wingdings" w:hint="default"/>
        <w:color w:val="9BBB59"/>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B5D3613"/>
    <w:multiLevelType w:val="hybridMultilevel"/>
    <w:tmpl w:val="506226F8"/>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0F0295D"/>
    <w:multiLevelType w:val="hybridMultilevel"/>
    <w:tmpl w:val="05D059B4"/>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86F482F"/>
    <w:multiLevelType w:val="hybridMultilevel"/>
    <w:tmpl w:val="D6E247D4"/>
    <w:lvl w:ilvl="0" w:tplc="C968272E">
      <w:start w:val="1"/>
      <w:numFmt w:val="bullet"/>
      <w:lvlText w:val=""/>
      <w:lvlJc w:val="left"/>
      <w:pPr>
        <w:ind w:left="360" w:hanging="360"/>
      </w:pPr>
      <w:rPr>
        <w:rFonts w:ascii="Wingdings" w:hAnsi="Wingdings" w:hint="default"/>
        <w:color w:val="948A5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B7F444E"/>
    <w:multiLevelType w:val="hybridMultilevel"/>
    <w:tmpl w:val="5A90BE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FB50D51"/>
    <w:multiLevelType w:val="hybridMultilevel"/>
    <w:tmpl w:val="B8B8FD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08063982">
    <w:abstractNumId w:val="11"/>
  </w:num>
  <w:num w:numId="2" w16cid:durableId="657073103">
    <w:abstractNumId w:val="25"/>
  </w:num>
  <w:num w:numId="3" w16cid:durableId="1130249462">
    <w:abstractNumId w:val="28"/>
  </w:num>
  <w:num w:numId="4" w16cid:durableId="1213232088">
    <w:abstractNumId w:val="10"/>
  </w:num>
  <w:num w:numId="5" w16cid:durableId="1691057564">
    <w:abstractNumId w:val="29"/>
  </w:num>
  <w:num w:numId="6" w16cid:durableId="1926837358">
    <w:abstractNumId w:val="13"/>
  </w:num>
  <w:num w:numId="7" w16cid:durableId="1493370714">
    <w:abstractNumId w:val="42"/>
  </w:num>
  <w:num w:numId="8" w16cid:durableId="1923907080">
    <w:abstractNumId w:val="22"/>
  </w:num>
  <w:num w:numId="9" w16cid:durableId="1103653118">
    <w:abstractNumId w:val="23"/>
  </w:num>
  <w:num w:numId="10" w16cid:durableId="51471699">
    <w:abstractNumId w:val="18"/>
  </w:num>
  <w:num w:numId="11" w16cid:durableId="1879972699">
    <w:abstractNumId w:val="39"/>
  </w:num>
  <w:num w:numId="12" w16cid:durableId="606424304">
    <w:abstractNumId w:val="33"/>
  </w:num>
  <w:num w:numId="13" w16cid:durableId="1342701930">
    <w:abstractNumId w:val="43"/>
  </w:num>
  <w:num w:numId="14" w16cid:durableId="1740443445">
    <w:abstractNumId w:val="31"/>
  </w:num>
  <w:num w:numId="15" w16cid:durableId="1044913015">
    <w:abstractNumId w:val="1"/>
  </w:num>
  <w:num w:numId="16" w16cid:durableId="905380915">
    <w:abstractNumId w:val="37"/>
  </w:num>
  <w:num w:numId="17" w16cid:durableId="1857310021">
    <w:abstractNumId w:val="14"/>
  </w:num>
  <w:num w:numId="18" w16cid:durableId="642658091">
    <w:abstractNumId w:val="3"/>
  </w:num>
  <w:num w:numId="19" w16cid:durableId="1500656573">
    <w:abstractNumId w:val="27"/>
  </w:num>
  <w:num w:numId="20" w16cid:durableId="621109733">
    <w:abstractNumId w:val="9"/>
  </w:num>
  <w:num w:numId="21" w16cid:durableId="656810904">
    <w:abstractNumId w:val="8"/>
  </w:num>
  <w:num w:numId="22" w16cid:durableId="1218593278">
    <w:abstractNumId w:val="35"/>
  </w:num>
  <w:num w:numId="23" w16cid:durableId="1248880255">
    <w:abstractNumId w:val="5"/>
  </w:num>
  <w:num w:numId="24" w16cid:durableId="1165438200">
    <w:abstractNumId w:val="7"/>
  </w:num>
  <w:num w:numId="25" w16cid:durableId="1197237197">
    <w:abstractNumId w:val="34"/>
  </w:num>
  <w:num w:numId="26" w16cid:durableId="1360084230">
    <w:abstractNumId w:val="0"/>
  </w:num>
  <w:num w:numId="27" w16cid:durableId="1840729097">
    <w:abstractNumId w:val="32"/>
  </w:num>
  <w:num w:numId="28" w16cid:durableId="537740919">
    <w:abstractNumId w:val="26"/>
  </w:num>
  <w:num w:numId="29" w16cid:durableId="659232794">
    <w:abstractNumId w:val="40"/>
  </w:num>
  <w:num w:numId="30" w16cid:durableId="1775444822">
    <w:abstractNumId w:val="44"/>
  </w:num>
  <w:num w:numId="31" w16cid:durableId="173030913">
    <w:abstractNumId w:val="6"/>
  </w:num>
  <w:num w:numId="32" w16cid:durableId="721683917">
    <w:abstractNumId w:val="15"/>
  </w:num>
  <w:num w:numId="33" w16cid:durableId="1710060090">
    <w:abstractNumId w:val="2"/>
  </w:num>
  <w:num w:numId="34" w16cid:durableId="707607655">
    <w:abstractNumId w:val="24"/>
  </w:num>
  <w:num w:numId="35" w16cid:durableId="303704374">
    <w:abstractNumId w:val="4"/>
  </w:num>
  <w:num w:numId="36" w16cid:durableId="1788348692">
    <w:abstractNumId w:val="19"/>
  </w:num>
  <w:num w:numId="37" w16cid:durableId="926964589">
    <w:abstractNumId w:val="38"/>
  </w:num>
  <w:num w:numId="38" w16cid:durableId="614410091">
    <w:abstractNumId w:val="41"/>
  </w:num>
  <w:num w:numId="39" w16cid:durableId="2136868414">
    <w:abstractNumId w:val="30"/>
  </w:num>
  <w:num w:numId="40" w16cid:durableId="1818254806">
    <w:abstractNumId w:val="16"/>
  </w:num>
  <w:num w:numId="41" w16cid:durableId="1164012716">
    <w:abstractNumId w:val="36"/>
  </w:num>
  <w:num w:numId="42" w16cid:durableId="1879707710">
    <w:abstractNumId w:val="12"/>
  </w:num>
  <w:num w:numId="43" w16cid:durableId="451091110">
    <w:abstractNumId w:val="20"/>
  </w:num>
  <w:num w:numId="44" w16cid:durableId="439180848">
    <w:abstractNumId w:val="17"/>
  </w:num>
  <w:num w:numId="45" w16cid:durableId="13856447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1A"/>
    <w:rsid w:val="000411C9"/>
    <w:rsid w:val="00052F38"/>
    <w:rsid w:val="0005544B"/>
    <w:rsid w:val="00083A3C"/>
    <w:rsid w:val="000A36AA"/>
    <w:rsid w:val="000A65F3"/>
    <w:rsid w:val="000B4F85"/>
    <w:rsid w:val="000C63DF"/>
    <w:rsid w:val="000D1FFB"/>
    <w:rsid w:val="000F411F"/>
    <w:rsid w:val="00113F19"/>
    <w:rsid w:val="00133906"/>
    <w:rsid w:val="00136BE1"/>
    <w:rsid w:val="00176906"/>
    <w:rsid w:val="001A0720"/>
    <w:rsid w:val="001A387E"/>
    <w:rsid w:val="001C6B82"/>
    <w:rsid w:val="001E6682"/>
    <w:rsid w:val="001F0D45"/>
    <w:rsid w:val="00204A34"/>
    <w:rsid w:val="00222582"/>
    <w:rsid w:val="002325B2"/>
    <w:rsid w:val="00251AE3"/>
    <w:rsid w:val="002919AD"/>
    <w:rsid w:val="002A140E"/>
    <w:rsid w:val="002A20C7"/>
    <w:rsid w:val="002A7F2D"/>
    <w:rsid w:val="002C3F3C"/>
    <w:rsid w:val="002F4460"/>
    <w:rsid w:val="002F6300"/>
    <w:rsid w:val="00305571"/>
    <w:rsid w:val="00305FB6"/>
    <w:rsid w:val="00307F07"/>
    <w:rsid w:val="003420E9"/>
    <w:rsid w:val="003455C3"/>
    <w:rsid w:val="00353E46"/>
    <w:rsid w:val="00355828"/>
    <w:rsid w:val="003641B6"/>
    <w:rsid w:val="0037419C"/>
    <w:rsid w:val="003940BD"/>
    <w:rsid w:val="00395991"/>
    <w:rsid w:val="003D26A3"/>
    <w:rsid w:val="003E4114"/>
    <w:rsid w:val="003F2E19"/>
    <w:rsid w:val="0042164C"/>
    <w:rsid w:val="00435D8D"/>
    <w:rsid w:val="00452363"/>
    <w:rsid w:val="00461CC5"/>
    <w:rsid w:val="00464AC7"/>
    <w:rsid w:val="00467AB1"/>
    <w:rsid w:val="00470EAD"/>
    <w:rsid w:val="004875E6"/>
    <w:rsid w:val="0049183A"/>
    <w:rsid w:val="0049414E"/>
    <w:rsid w:val="004A75A8"/>
    <w:rsid w:val="004B405D"/>
    <w:rsid w:val="004D352B"/>
    <w:rsid w:val="004E69C8"/>
    <w:rsid w:val="00540308"/>
    <w:rsid w:val="005A2531"/>
    <w:rsid w:val="005A7DAF"/>
    <w:rsid w:val="005B08D2"/>
    <w:rsid w:val="005B7B31"/>
    <w:rsid w:val="005D4D4A"/>
    <w:rsid w:val="005F7E28"/>
    <w:rsid w:val="00612963"/>
    <w:rsid w:val="006272AA"/>
    <w:rsid w:val="006305B1"/>
    <w:rsid w:val="0066558B"/>
    <w:rsid w:val="00687620"/>
    <w:rsid w:val="006925C1"/>
    <w:rsid w:val="006A6979"/>
    <w:rsid w:val="006B6073"/>
    <w:rsid w:val="006D5E43"/>
    <w:rsid w:val="007445F2"/>
    <w:rsid w:val="00754DB7"/>
    <w:rsid w:val="007631FE"/>
    <w:rsid w:val="007709C6"/>
    <w:rsid w:val="00771E69"/>
    <w:rsid w:val="007A5FB7"/>
    <w:rsid w:val="007C17AA"/>
    <w:rsid w:val="007D71EB"/>
    <w:rsid w:val="007D7AF4"/>
    <w:rsid w:val="007E357C"/>
    <w:rsid w:val="007F208B"/>
    <w:rsid w:val="007F6F3C"/>
    <w:rsid w:val="00801AD5"/>
    <w:rsid w:val="00813941"/>
    <w:rsid w:val="008212C1"/>
    <w:rsid w:val="008232EC"/>
    <w:rsid w:val="00827964"/>
    <w:rsid w:val="00835897"/>
    <w:rsid w:val="0087734E"/>
    <w:rsid w:val="00895B61"/>
    <w:rsid w:val="008A516A"/>
    <w:rsid w:val="008B5FA7"/>
    <w:rsid w:val="008B7B5B"/>
    <w:rsid w:val="008C2B70"/>
    <w:rsid w:val="008C51A8"/>
    <w:rsid w:val="008D57A6"/>
    <w:rsid w:val="008F3841"/>
    <w:rsid w:val="008F4038"/>
    <w:rsid w:val="00903A8F"/>
    <w:rsid w:val="00906004"/>
    <w:rsid w:val="00955454"/>
    <w:rsid w:val="00956FAF"/>
    <w:rsid w:val="00961909"/>
    <w:rsid w:val="00983A2F"/>
    <w:rsid w:val="0098539D"/>
    <w:rsid w:val="0098571C"/>
    <w:rsid w:val="00995FEC"/>
    <w:rsid w:val="00996486"/>
    <w:rsid w:val="009B6349"/>
    <w:rsid w:val="00A00A00"/>
    <w:rsid w:val="00A15AC7"/>
    <w:rsid w:val="00A17E70"/>
    <w:rsid w:val="00A2523E"/>
    <w:rsid w:val="00A51AD2"/>
    <w:rsid w:val="00A51FA5"/>
    <w:rsid w:val="00A57F20"/>
    <w:rsid w:val="00A87AAB"/>
    <w:rsid w:val="00A96495"/>
    <w:rsid w:val="00AA598E"/>
    <w:rsid w:val="00AB059C"/>
    <w:rsid w:val="00AD1F7C"/>
    <w:rsid w:val="00AD3FFF"/>
    <w:rsid w:val="00AE1B12"/>
    <w:rsid w:val="00AF241C"/>
    <w:rsid w:val="00B05AC6"/>
    <w:rsid w:val="00B07933"/>
    <w:rsid w:val="00B110E1"/>
    <w:rsid w:val="00B6366C"/>
    <w:rsid w:val="00B7025D"/>
    <w:rsid w:val="00BA0D2F"/>
    <w:rsid w:val="00BA27A6"/>
    <w:rsid w:val="00BA648D"/>
    <w:rsid w:val="00BE68D0"/>
    <w:rsid w:val="00BF063D"/>
    <w:rsid w:val="00BF71BE"/>
    <w:rsid w:val="00C06E2D"/>
    <w:rsid w:val="00C2442D"/>
    <w:rsid w:val="00C506E9"/>
    <w:rsid w:val="00C57F0C"/>
    <w:rsid w:val="00C60481"/>
    <w:rsid w:val="00C6492E"/>
    <w:rsid w:val="00C71E0E"/>
    <w:rsid w:val="00C93157"/>
    <w:rsid w:val="00CB3D74"/>
    <w:rsid w:val="00CC6753"/>
    <w:rsid w:val="00CD3415"/>
    <w:rsid w:val="00CE20E4"/>
    <w:rsid w:val="00CE74C7"/>
    <w:rsid w:val="00D03F76"/>
    <w:rsid w:val="00D11EBA"/>
    <w:rsid w:val="00D169D8"/>
    <w:rsid w:val="00D27B21"/>
    <w:rsid w:val="00D35159"/>
    <w:rsid w:val="00D40EA9"/>
    <w:rsid w:val="00D42868"/>
    <w:rsid w:val="00D42DAD"/>
    <w:rsid w:val="00D45C42"/>
    <w:rsid w:val="00D50561"/>
    <w:rsid w:val="00D53E25"/>
    <w:rsid w:val="00D54AD2"/>
    <w:rsid w:val="00D56E03"/>
    <w:rsid w:val="00D85B96"/>
    <w:rsid w:val="00D90FA8"/>
    <w:rsid w:val="00DA2E7C"/>
    <w:rsid w:val="00DA76D7"/>
    <w:rsid w:val="00DB748E"/>
    <w:rsid w:val="00E307FC"/>
    <w:rsid w:val="00E3778C"/>
    <w:rsid w:val="00E51263"/>
    <w:rsid w:val="00E53FA7"/>
    <w:rsid w:val="00E54AA5"/>
    <w:rsid w:val="00E61BB1"/>
    <w:rsid w:val="00E63EAD"/>
    <w:rsid w:val="00E64CE5"/>
    <w:rsid w:val="00E65C09"/>
    <w:rsid w:val="00EA5756"/>
    <w:rsid w:val="00EB0BB2"/>
    <w:rsid w:val="00EB277A"/>
    <w:rsid w:val="00EC6708"/>
    <w:rsid w:val="00ED3334"/>
    <w:rsid w:val="00EE533F"/>
    <w:rsid w:val="00F004DD"/>
    <w:rsid w:val="00F1425F"/>
    <w:rsid w:val="00F17923"/>
    <w:rsid w:val="00F64F18"/>
    <w:rsid w:val="00F8774F"/>
    <w:rsid w:val="00FA3388"/>
    <w:rsid w:val="00FA351A"/>
    <w:rsid w:val="00FD493D"/>
    <w:rsid w:val="00FF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BB0AD"/>
  <w15:chartTrackingRefBased/>
  <w15:docId w15:val="{8037B750-E699-419C-964D-C1284E78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alloonText">
    <w:name w:val="Balloon Text"/>
    <w:basedOn w:val="Normal"/>
    <w:link w:val="BalloonTextChar"/>
    <w:uiPriority w:val="99"/>
    <w:semiHidden/>
    <w:unhideWhenUsed/>
    <w:rsid w:val="007E357C"/>
    <w:rPr>
      <w:rFonts w:ascii="Tahoma" w:hAnsi="Tahoma" w:cs="Tahoma"/>
      <w:sz w:val="16"/>
      <w:szCs w:val="16"/>
    </w:rPr>
  </w:style>
  <w:style w:type="character" w:customStyle="1" w:styleId="BalloonTextChar">
    <w:name w:val="Balloon Text Char"/>
    <w:link w:val="BalloonText"/>
    <w:uiPriority w:val="99"/>
    <w:semiHidden/>
    <w:locked/>
    <w:rsid w:val="007E357C"/>
    <w:rPr>
      <w:rFonts w:ascii="Tahoma" w:hAnsi="Tahoma" w:cs="Tahoma"/>
      <w:sz w:val="16"/>
      <w:szCs w:val="16"/>
      <w:lang w:val="en-GB" w:eastAsia="en-GB"/>
    </w:rPr>
  </w:style>
  <w:style w:type="table" w:styleId="TableGrid">
    <w:name w:val="Table Grid"/>
    <w:basedOn w:val="TableNormal"/>
    <w:uiPriority w:val="59"/>
    <w:rsid w:val="007E35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E6682"/>
    <w:pPr>
      <w:tabs>
        <w:tab w:val="center" w:pos="4680"/>
        <w:tab w:val="right" w:pos="9360"/>
      </w:tabs>
    </w:pPr>
  </w:style>
  <w:style w:type="character" w:customStyle="1" w:styleId="HeaderChar">
    <w:name w:val="Header Char"/>
    <w:link w:val="Header"/>
    <w:uiPriority w:val="99"/>
    <w:locked/>
    <w:rsid w:val="001E6682"/>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1E6682"/>
    <w:pPr>
      <w:tabs>
        <w:tab w:val="center" w:pos="4680"/>
        <w:tab w:val="right" w:pos="9360"/>
      </w:tabs>
    </w:pPr>
  </w:style>
  <w:style w:type="character" w:customStyle="1" w:styleId="FooterChar">
    <w:name w:val="Footer Char"/>
    <w:link w:val="Footer"/>
    <w:uiPriority w:val="99"/>
    <w:locked/>
    <w:rsid w:val="001E6682"/>
    <w:rPr>
      <w:rFonts w:ascii="Times New Roman" w:hAnsi="Times New Roman" w:cs="Times New Roman"/>
      <w:sz w:val="24"/>
      <w:szCs w:val="24"/>
      <w:lang w:val="en-GB" w:eastAsia="en-GB"/>
    </w:rPr>
  </w:style>
  <w:style w:type="character" w:styleId="FollowedHyperlink">
    <w:name w:val="FollowedHyperlink"/>
    <w:uiPriority w:val="99"/>
    <w:semiHidden/>
    <w:unhideWhenUsed/>
    <w:rsid w:val="00813941"/>
    <w:rPr>
      <w:rFonts w:cs="Times New Roman"/>
      <w:color w:val="800080"/>
      <w:u w:val="single"/>
    </w:rPr>
  </w:style>
  <w:style w:type="paragraph" w:styleId="Revision">
    <w:name w:val="Revision"/>
    <w:hidden/>
    <w:uiPriority w:val="99"/>
    <w:semiHidden/>
    <w:rsid w:val="00F8774F"/>
    <w:rPr>
      <w:rFonts w:ascii="Times New Roman" w:hAnsi="Times New Roman"/>
      <w:sz w:val="24"/>
      <w:szCs w:val="24"/>
    </w:rPr>
  </w:style>
  <w:style w:type="character" w:styleId="CommentReference">
    <w:name w:val="annotation reference"/>
    <w:uiPriority w:val="99"/>
    <w:semiHidden/>
    <w:unhideWhenUsed/>
    <w:rsid w:val="00D35159"/>
    <w:rPr>
      <w:sz w:val="16"/>
      <w:szCs w:val="16"/>
    </w:rPr>
  </w:style>
  <w:style w:type="paragraph" w:styleId="CommentText">
    <w:name w:val="annotation text"/>
    <w:basedOn w:val="Normal"/>
    <w:link w:val="CommentTextChar"/>
    <w:uiPriority w:val="99"/>
    <w:semiHidden/>
    <w:unhideWhenUsed/>
    <w:rsid w:val="00D35159"/>
    <w:rPr>
      <w:sz w:val="20"/>
      <w:szCs w:val="20"/>
    </w:rPr>
  </w:style>
  <w:style w:type="character" w:customStyle="1" w:styleId="CommentTextChar">
    <w:name w:val="Comment Text Char"/>
    <w:link w:val="CommentText"/>
    <w:uiPriority w:val="99"/>
    <w:semiHidden/>
    <w:rsid w:val="00D3515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35159"/>
    <w:rPr>
      <w:b/>
      <w:bCs/>
    </w:rPr>
  </w:style>
  <w:style w:type="character" w:customStyle="1" w:styleId="CommentSubjectChar">
    <w:name w:val="Comment Subject Char"/>
    <w:link w:val="CommentSubject"/>
    <w:uiPriority w:val="99"/>
    <w:semiHidden/>
    <w:rsid w:val="00D35159"/>
    <w:rPr>
      <w:rFonts w:ascii="Times New Roman" w:hAnsi="Times New Roman"/>
      <w:b/>
      <w:bCs/>
    </w:rPr>
  </w:style>
  <w:style w:type="paragraph" w:customStyle="1" w:styleId="Default">
    <w:name w:val="Default"/>
    <w:rsid w:val="008C2B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8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1A57-0CEA-4105-A954-A9E6FA74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2</cp:revision>
  <cp:lastPrinted>2020-11-29T11:50:00Z</cp:lastPrinted>
  <dcterms:created xsi:type="dcterms:W3CDTF">2024-06-05T15:23:00Z</dcterms:created>
  <dcterms:modified xsi:type="dcterms:W3CDTF">2024-06-05T15:23:00Z</dcterms:modified>
</cp:coreProperties>
</file>